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A2924" w:rsidRPr="004917FF" w:rsidRDefault="007A2924" w:rsidP="007A292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FB53E5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28.02.2024</w:t>
      </w:r>
      <w:r w:rsidR="007A2924" w:rsidRPr="004917FF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7A292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129</w:t>
      </w:r>
    </w:p>
    <w:p w:rsidR="00F915E8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915E8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915E8" w:rsidRPr="00F915E8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15E8">
        <w:rPr>
          <w:rFonts w:ascii="Arial" w:hAnsi="Arial" w:cs="Arial"/>
          <w:b/>
          <w:sz w:val="32"/>
          <w:szCs w:val="32"/>
        </w:rPr>
        <w:t>О денежном содержании главы администрации                        муниципального образования Васильевский сельсовет.</w:t>
      </w:r>
    </w:p>
    <w:p w:rsidR="00F915E8" w:rsidRPr="00F915E8" w:rsidRDefault="00F915E8" w:rsidP="00F915E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В соответствии со статьей 144 Трудового Кодекса, пунктом 1 статьи 86 Бюджетного Кодекса Российской Федерации, п.7 ч.1 ст.22 Устава муниципального образования Васильевский сельсовет, Совет депутатов муниципального образования Васильевский сельсовет</w:t>
      </w:r>
    </w:p>
    <w:p w:rsidR="00F915E8" w:rsidRPr="00F915E8" w:rsidRDefault="00F915E8" w:rsidP="00F915E8">
      <w:pPr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                                          РЕШИЛ:</w:t>
      </w:r>
    </w:p>
    <w:p w:rsidR="00F915E8" w:rsidRPr="00F915E8" w:rsidRDefault="00F915E8" w:rsidP="00F915E8">
      <w:pPr>
        <w:rPr>
          <w:rFonts w:ascii="Arial" w:hAnsi="Arial" w:cs="Arial"/>
          <w:sz w:val="24"/>
          <w:szCs w:val="24"/>
        </w:rPr>
      </w:pP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 1. Установить с 01 января 2024 года главе муниципального образования Васильевский сельсовет: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 1.1. Месячный должностной оклад в размере 14792,00 (</w:t>
      </w:r>
      <w:r>
        <w:rPr>
          <w:rFonts w:ascii="Arial" w:hAnsi="Arial" w:cs="Arial"/>
          <w:sz w:val="24"/>
          <w:szCs w:val="24"/>
        </w:rPr>
        <w:t>четырнадцать тысяч семьсот девяносто два) рубля</w:t>
      </w:r>
      <w:r w:rsidRPr="00F915E8">
        <w:rPr>
          <w:rFonts w:ascii="Arial" w:hAnsi="Arial" w:cs="Arial"/>
          <w:sz w:val="24"/>
          <w:szCs w:val="24"/>
        </w:rPr>
        <w:t>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 1.2.  Ежемесячную надбавку к должностному окладу за особые условия муниципальной службы в размере 60% от должностного оклада.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1.3. Ежемесячную надбавку за выслугу лет в размере 10% от должностного оклада.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1.4. Ежемесячное денежное поощрение в размере 70% от должностного оклада.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1.5. Единовременную выплату при предоставлении ежегодного оплачиваемого отпуска в размере 2-х  должностных окладов.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1.6. Выплату районного коэффициента в размере 15%.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 2.  Премию за выполнение особо важных и сложных заданий в размере двух месячных окладов в год.</w:t>
      </w:r>
    </w:p>
    <w:p w:rsidR="00F915E8" w:rsidRPr="00F915E8" w:rsidRDefault="00F915E8" w:rsidP="00F915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F915E8">
        <w:rPr>
          <w:rFonts w:ascii="Arial" w:hAnsi="Arial" w:cs="Arial"/>
          <w:sz w:val="24"/>
          <w:szCs w:val="24"/>
        </w:rPr>
        <w:t>Материальную помощь в связи со смертью близких родственников (родители, супруг, супруга, дети, родные братья и сестры), рождением ребенка, с регистрацией заключения брака работника (впервые), в связи с юбилейными датами (женщинам 50 и 55 лет, мужчинам 60 и 65 лет), увольнением работника в связи с выходом на пенсию, может быть выплачена материальная помощь в пределах средств, предусмотренных на оплату труда, но</w:t>
      </w:r>
      <w:proofErr w:type="gramEnd"/>
      <w:r w:rsidRPr="00F915E8">
        <w:rPr>
          <w:rFonts w:ascii="Arial" w:hAnsi="Arial" w:cs="Arial"/>
          <w:sz w:val="24"/>
          <w:szCs w:val="24"/>
        </w:rPr>
        <w:t xml:space="preserve"> не более одного оклада в год.</w:t>
      </w:r>
    </w:p>
    <w:p w:rsidR="00F915E8" w:rsidRPr="00F915E8" w:rsidRDefault="00F915E8" w:rsidP="00F915E8">
      <w:pPr>
        <w:jc w:val="both"/>
        <w:rPr>
          <w:rFonts w:ascii="Arial" w:hAnsi="Arial" w:cs="Arial"/>
          <w:bCs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4.  </w:t>
      </w:r>
      <w:r w:rsidRPr="00F915E8">
        <w:rPr>
          <w:rFonts w:ascii="Arial" w:hAnsi="Arial" w:cs="Arial"/>
          <w:bCs/>
          <w:sz w:val="24"/>
          <w:szCs w:val="24"/>
        </w:rPr>
        <w:t>Признать утратившими силу: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bCs/>
          <w:sz w:val="24"/>
          <w:szCs w:val="24"/>
        </w:rPr>
        <w:t>-</w:t>
      </w:r>
      <w:r w:rsidRPr="00F915E8">
        <w:rPr>
          <w:rFonts w:ascii="Arial" w:hAnsi="Arial" w:cs="Arial"/>
          <w:sz w:val="24"/>
          <w:szCs w:val="24"/>
        </w:rPr>
        <w:t xml:space="preserve"> решение Совета Депутатов муниципального образования Васильевский сельсовет </w:t>
      </w:r>
      <w:proofErr w:type="spellStart"/>
      <w:r w:rsidRPr="00F915E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F915E8">
        <w:rPr>
          <w:rFonts w:ascii="Arial" w:hAnsi="Arial" w:cs="Arial"/>
          <w:sz w:val="24"/>
          <w:szCs w:val="24"/>
        </w:rPr>
        <w:t xml:space="preserve"> района Оренбургской области от 25.09.2023г. № 109                          «О  денежном содержании главы муниципального образования Васильевский сельсовет».  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lastRenderedPageBreak/>
        <w:t xml:space="preserve">        5. Настоящее решение вступает в силу после его опубликования (обнародования) и распространяется на правоотношения, возникшие с 01 января 2024 года.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        6. </w:t>
      </w:r>
      <w:proofErr w:type="gramStart"/>
      <w:r w:rsidRPr="00F915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5E8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ab/>
      </w:r>
    </w:p>
    <w:p w:rsidR="00F915E8" w:rsidRPr="00F915E8" w:rsidRDefault="00F915E8" w:rsidP="00F915E8">
      <w:pPr>
        <w:rPr>
          <w:rFonts w:ascii="Arial" w:hAnsi="Arial" w:cs="Arial"/>
          <w:sz w:val="24"/>
          <w:szCs w:val="24"/>
        </w:rPr>
      </w:pP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>муниципального образования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>Васильевский сельсовет                                                      В.А. Пак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915E8" w:rsidRPr="00F915E8" w:rsidRDefault="00F915E8" w:rsidP="00F915E8">
      <w:pPr>
        <w:jc w:val="both"/>
        <w:rPr>
          <w:rFonts w:ascii="Arial" w:hAnsi="Arial" w:cs="Arial"/>
          <w:sz w:val="24"/>
          <w:szCs w:val="24"/>
        </w:rPr>
      </w:pPr>
      <w:r w:rsidRPr="00F915E8">
        <w:rPr>
          <w:rFonts w:ascii="Arial" w:hAnsi="Arial" w:cs="Arial"/>
          <w:sz w:val="24"/>
          <w:szCs w:val="24"/>
        </w:rPr>
        <w:t>Васильевский сельсовет                                                      С.А. Сергеев</w:t>
      </w:r>
    </w:p>
    <w:p w:rsidR="00F915E8" w:rsidRPr="00F915E8" w:rsidRDefault="00F915E8" w:rsidP="00F915E8">
      <w:pPr>
        <w:rPr>
          <w:rFonts w:ascii="Arial" w:hAnsi="Arial" w:cs="Arial"/>
          <w:sz w:val="24"/>
          <w:szCs w:val="24"/>
        </w:rPr>
      </w:pPr>
    </w:p>
    <w:p w:rsidR="00F915E8" w:rsidRPr="00F915E8" w:rsidRDefault="00F915E8" w:rsidP="00F915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915E8" w:rsidRPr="007A2924" w:rsidRDefault="00F915E8" w:rsidP="00F915E8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F915E8" w:rsidRPr="007A2924" w:rsidSect="001840A7">
      <w:headerReference w:type="default" r:id="rId7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28" w:rsidRDefault="00C25A28" w:rsidP="001837B3">
      <w:r>
        <w:separator/>
      </w:r>
    </w:p>
  </w:endnote>
  <w:endnote w:type="continuationSeparator" w:id="0">
    <w:p w:rsidR="00C25A28" w:rsidRDefault="00C25A28" w:rsidP="0018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28" w:rsidRDefault="00C25A28" w:rsidP="001837B3">
      <w:r>
        <w:separator/>
      </w:r>
    </w:p>
  </w:footnote>
  <w:footnote w:type="continuationSeparator" w:id="0">
    <w:p w:rsidR="00C25A28" w:rsidRDefault="00C25A28" w:rsidP="0018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C25A28">
    <w:pPr>
      <w:pStyle w:val="a3"/>
    </w:pPr>
  </w:p>
  <w:p w:rsidR="00D857CE" w:rsidRDefault="00C25A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24"/>
    <w:rsid w:val="000C52A2"/>
    <w:rsid w:val="001837B3"/>
    <w:rsid w:val="007A2924"/>
    <w:rsid w:val="00B40AE1"/>
    <w:rsid w:val="00C25A28"/>
    <w:rsid w:val="00F915E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24"/>
    <w:pPr>
      <w:spacing w:after="0" w:line="240" w:lineRule="auto"/>
      <w:ind w:righ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924"/>
  </w:style>
  <w:style w:type="paragraph" w:styleId="a5">
    <w:name w:val="No Spacing"/>
    <w:uiPriority w:val="1"/>
    <w:qFormat/>
    <w:rsid w:val="007A2924"/>
    <w:pPr>
      <w:spacing w:after="0" w:line="240" w:lineRule="auto"/>
      <w:ind w:right="-567"/>
    </w:pPr>
  </w:style>
  <w:style w:type="character" w:customStyle="1" w:styleId="A15">
    <w:name w:val="A15"/>
    <w:uiPriority w:val="99"/>
    <w:rsid w:val="007A2924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7A2924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7A292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7A292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2021-03-30T09:59:00Z</dcterms:created>
  <dcterms:modified xsi:type="dcterms:W3CDTF">2024-02-29T07:44:00Z</dcterms:modified>
</cp:coreProperties>
</file>