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АКБУЛАКСКОГО РАЙОНА ОРЕНБУРГСКОЙ ОБЛАСТИ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534725" w:rsidRDefault="00534725" w:rsidP="005347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10.10.2022                                                                           </w:t>
      </w:r>
      <w:r w:rsidR="002D7A54">
        <w:rPr>
          <w:rFonts w:ascii="Times New Roman" w:hAnsi="Times New Roman" w:cs="Times New Roman"/>
          <w:sz w:val="28"/>
          <w:szCs w:val="28"/>
        </w:rPr>
        <w:t xml:space="preserve">                        № 46/1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Васильевка</w:t>
      </w: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отчёта об исполнении бюджета муниципального образования Васильевский сельсовет за 3 квартал 2022 год</w:t>
      </w:r>
    </w:p>
    <w:p w:rsidR="00534725" w:rsidRDefault="00534725" w:rsidP="00534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отчёт об исполнении бюджета муниципального образования Васильевский сельсовет за 3 квартал 2022 год согласно приложению.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постановление в Совет депутатов муниципального образования Васильевский сельсовет.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3.Обнародовать  настоящее постановление на информационном стенде администрации и  официальном портале муниципального образования Васильевский сельсовет 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vasilevka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34725" w:rsidRDefault="00534725" w:rsidP="0053472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силу после его обнародования.</w:t>
      </w:r>
    </w:p>
    <w:p w:rsidR="00534725" w:rsidRDefault="00534725" w:rsidP="005347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Р.Г. Хамитов</w:t>
      </w: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Разослано: администрацию района, Совету депутатов,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райпрокурору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дело</w:t>
      </w:r>
    </w:p>
    <w:p w:rsidR="00534725" w:rsidRDefault="00534725" w:rsidP="00534725">
      <w:pPr>
        <w:rPr>
          <w:rFonts w:ascii="Times New Roman" w:hAnsi="Times New Roman" w:cs="Times New Roman"/>
          <w:sz w:val="28"/>
          <w:szCs w:val="28"/>
        </w:rPr>
      </w:pPr>
    </w:p>
    <w:p w:rsidR="00534725" w:rsidRDefault="00534725" w:rsidP="0053472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2DC1" w:rsidRDefault="007E2DC1" w:rsidP="00534725">
      <w:pPr>
        <w:rPr>
          <w:rFonts w:ascii="Times New Roman" w:hAnsi="Times New Roman" w:cs="Times New Roman"/>
          <w:b/>
          <w:sz w:val="40"/>
          <w:szCs w:val="40"/>
        </w:rPr>
      </w:pPr>
    </w:p>
    <w:p w:rsidR="00534725" w:rsidRDefault="00534725" w:rsidP="00534725">
      <w:pPr>
        <w:rPr>
          <w:rFonts w:ascii="Times New Roman" w:hAnsi="Times New Roman" w:cs="Times New Roman"/>
          <w:b/>
          <w:sz w:val="36"/>
          <w:szCs w:val="36"/>
        </w:rPr>
      </w:pP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F734E" w:rsidRPr="008041AF" w:rsidRDefault="004F734E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8041A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734E" w:rsidRPr="008041AF" w:rsidRDefault="002D7A54" w:rsidP="004F734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10.10.2022 №  46/1</w:t>
      </w:r>
      <w:r w:rsidR="004F734E" w:rsidRPr="008041AF">
        <w:rPr>
          <w:rFonts w:ascii="Times New Roman" w:hAnsi="Times New Roman" w:cs="Times New Roman"/>
          <w:sz w:val="28"/>
          <w:szCs w:val="28"/>
        </w:rPr>
        <w:t>-п</w:t>
      </w:r>
    </w:p>
    <w:p w:rsidR="004F734E" w:rsidRPr="004F734E" w:rsidRDefault="004F734E" w:rsidP="004F734E">
      <w:pPr>
        <w:pStyle w:val="a5"/>
        <w:jc w:val="right"/>
        <w:rPr>
          <w:rFonts w:ascii="Times New Roman" w:hAnsi="Times New Roman" w:cs="Times New Roman"/>
        </w:rPr>
      </w:pPr>
    </w:p>
    <w:p w:rsidR="00B86BCC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7783">
        <w:rPr>
          <w:rFonts w:ascii="Times New Roman" w:hAnsi="Times New Roman" w:cs="Times New Roman"/>
          <w:b/>
          <w:sz w:val="36"/>
          <w:szCs w:val="36"/>
        </w:rPr>
        <w:t>Отчет об испо</w:t>
      </w:r>
      <w:r w:rsidR="00534725">
        <w:rPr>
          <w:rFonts w:ascii="Times New Roman" w:hAnsi="Times New Roman" w:cs="Times New Roman"/>
          <w:b/>
          <w:sz w:val="36"/>
          <w:szCs w:val="36"/>
        </w:rPr>
        <w:t>лнении бюджета за 3 квартал 2022</w:t>
      </w:r>
      <w:r w:rsidRPr="004D7783">
        <w:rPr>
          <w:rFonts w:ascii="Times New Roman" w:hAnsi="Times New Roman" w:cs="Times New Roman"/>
          <w:b/>
          <w:sz w:val="36"/>
          <w:szCs w:val="36"/>
        </w:rPr>
        <w:t>г</w:t>
      </w:r>
    </w:p>
    <w:tbl>
      <w:tblPr>
        <w:tblW w:w="9180" w:type="dxa"/>
        <w:tblLayout w:type="fixed"/>
        <w:tblLook w:val="04A0"/>
      </w:tblPr>
      <w:tblGrid>
        <w:gridCol w:w="2376"/>
        <w:gridCol w:w="567"/>
        <w:gridCol w:w="1594"/>
        <w:gridCol w:w="1324"/>
        <w:gridCol w:w="1618"/>
        <w:gridCol w:w="1701"/>
      </w:tblGrid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4725" w:rsidRPr="00534725" w:rsidTr="00534725">
        <w:trPr>
          <w:trHeight w:val="792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5 676 729,00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4 472 886,10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1 203 842,90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4725" w:rsidRPr="00534725" w:rsidTr="00534725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110 861,88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60 838,12</w:t>
            </w:r>
          </w:p>
        </w:tc>
      </w:tr>
      <w:tr w:rsidR="00534725" w:rsidRPr="00534725" w:rsidTr="00534725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140 658,05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10 541,95</w:t>
            </w:r>
          </w:p>
        </w:tc>
      </w:tr>
      <w:tr w:rsidR="00534725" w:rsidRPr="00534725" w:rsidTr="00534725">
        <w:trPr>
          <w:trHeight w:val="13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795,73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4,27</w:t>
            </w:r>
          </w:p>
        </w:tc>
      </w:tr>
      <w:tr w:rsidR="00534725" w:rsidRPr="00534725" w:rsidTr="00534725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201 300,00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161 921,11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39 378,89</w:t>
            </w:r>
          </w:p>
        </w:tc>
      </w:tr>
      <w:tr w:rsidR="00534725" w:rsidRPr="00534725" w:rsidTr="00534725">
        <w:trPr>
          <w:trHeight w:val="112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-18 900,00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-15 701,73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-3 198,27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22 736,00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12 508,62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3 407,88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14 958,36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237 641,64</w:t>
            </w:r>
          </w:p>
        </w:tc>
      </w:tr>
      <w:tr w:rsidR="00534725" w:rsidRPr="00534725" w:rsidTr="00534725">
        <w:trPr>
          <w:trHeight w:val="67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534725" w:rsidRPr="00534725" w:rsidTr="00534725">
        <w:trPr>
          <w:trHeight w:val="90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000 11109045100000120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Прочие доходы от компенсации затрат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000 11602020020000140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67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000 11607090100000140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2 952,05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0,95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3 045 200,00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445 200,00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50 300,00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1 343 700,00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190 500,00</w:t>
            </w:r>
          </w:p>
        </w:tc>
      </w:tr>
      <w:tr w:rsidR="00534725" w:rsidRPr="00534725" w:rsidTr="00534725">
        <w:trPr>
          <w:trHeight w:val="450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78 729,39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26 070,61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79 700,00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6 250 304,55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4 538 491,38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1 711 813,17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336 215,98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162 284,02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000 0102 7800110010 129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101 537,19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18 862,81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195 228,13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225 771,87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58 958,91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53 041,09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396 229,00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286 065,06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110 163,94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58,65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29 374,00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24 686,00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4 688,00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000 0104 7800210020 853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11 926,00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11 388,20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537,80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000 0111 7620010150 870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000 0113 7800390090 540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81 100,00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60 468,04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20 631,96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000 0203 7800451180 129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18 261,35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5 438,65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63 887,00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1 313,00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000 0310 7700470010 631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342 313,00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64 313,00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000 0310 7700470010 853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264 674,81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195 935,76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68 739,05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000 0409 7700570020 247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109 012,91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68 187,09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000 0409 7701160700 540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000 0412 7700790150 244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61 707,00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61 678,14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381 780,00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234 137,00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147 643,00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000 0502 7700670030 811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70 000,00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77006S0450 243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1 385 213,00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1 188 867,51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196 345,49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000 0503 7700170070 244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321 590,00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301 017,00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20 573,00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147 010,74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114 971,00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32 039,74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85 997,85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64 002,15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000 0801 7700270080 540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508 400,00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142 100,00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000 0801 7700370090 540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66 550,00</w:t>
            </w:r>
          </w:p>
        </w:tc>
      </w:tr>
      <w:tr w:rsidR="00534725" w:rsidRPr="00534725" w:rsidTr="00534725">
        <w:trPr>
          <w:trHeight w:val="2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4725" w:rsidRPr="00534725" w:rsidRDefault="00534725" w:rsidP="005347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-573 575,55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-65 605,28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34725" w:rsidRPr="00534725" w:rsidRDefault="00534725" w:rsidP="005347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3472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7783" w:rsidRPr="004D7783" w:rsidRDefault="004D7783" w:rsidP="004D77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4D7783" w:rsidRPr="004D7783" w:rsidSect="00B8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D7783"/>
    <w:rsid w:val="00145D0E"/>
    <w:rsid w:val="0021169E"/>
    <w:rsid w:val="002D7A54"/>
    <w:rsid w:val="00466AD0"/>
    <w:rsid w:val="004D7783"/>
    <w:rsid w:val="004F734E"/>
    <w:rsid w:val="00534725"/>
    <w:rsid w:val="00595622"/>
    <w:rsid w:val="005B46FC"/>
    <w:rsid w:val="00730FD1"/>
    <w:rsid w:val="007E2DC1"/>
    <w:rsid w:val="008041AF"/>
    <w:rsid w:val="00AD68DB"/>
    <w:rsid w:val="00B86BCC"/>
    <w:rsid w:val="00BC5288"/>
    <w:rsid w:val="00DB02F1"/>
    <w:rsid w:val="00E12615"/>
    <w:rsid w:val="00EE65AA"/>
    <w:rsid w:val="00F2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7783"/>
    <w:rPr>
      <w:color w:val="800080"/>
      <w:u w:val="single"/>
    </w:rPr>
  </w:style>
  <w:style w:type="paragraph" w:customStyle="1" w:styleId="xl65">
    <w:name w:val="xl65"/>
    <w:basedOn w:val="a"/>
    <w:rsid w:val="004D778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D778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D7783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D778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4D7783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4D778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4D778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4D7783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4D7783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4D778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5">
    <w:name w:val="No Spacing"/>
    <w:uiPriority w:val="1"/>
    <w:qFormat/>
    <w:rsid w:val="007E2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asilevka-mo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1</cp:lastModifiedBy>
  <cp:revision>18</cp:revision>
  <dcterms:created xsi:type="dcterms:W3CDTF">2022-05-05T10:02:00Z</dcterms:created>
  <dcterms:modified xsi:type="dcterms:W3CDTF">2022-12-12T11:21:00Z</dcterms:modified>
</cp:coreProperties>
</file>