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51" w:rsidRDefault="00DC5551" w:rsidP="00DC5551">
      <w:pPr>
        <w:pStyle w:val="a5"/>
        <w:jc w:val="center"/>
        <w:rPr>
          <w:rStyle w:val="a6"/>
          <w:rFonts w:ascii="Arial" w:hAnsi="Arial" w:cs="Arial"/>
          <w:sz w:val="32"/>
          <w:szCs w:val="32"/>
        </w:rPr>
      </w:pPr>
      <w:r>
        <w:rPr>
          <w:rStyle w:val="a6"/>
          <w:rFonts w:ascii="Arial" w:hAnsi="Arial" w:cs="Arial"/>
          <w:sz w:val="32"/>
          <w:szCs w:val="32"/>
        </w:rPr>
        <w:t>АДМИНИСТРАЦИЯ</w:t>
      </w:r>
    </w:p>
    <w:p w:rsidR="00DC5551" w:rsidRDefault="00DC5551" w:rsidP="00DC5551">
      <w:pPr>
        <w:pStyle w:val="a5"/>
        <w:jc w:val="center"/>
        <w:rPr>
          <w:rStyle w:val="a6"/>
          <w:rFonts w:ascii="Arial" w:hAnsi="Arial" w:cs="Arial"/>
          <w:sz w:val="32"/>
          <w:szCs w:val="32"/>
        </w:rPr>
      </w:pPr>
      <w:r>
        <w:rPr>
          <w:rStyle w:val="a6"/>
          <w:rFonts w:ascii="Arial" w:hAnsi="Arial" w:cs="Arial"/>
          <w:sz w:val="32"/>
          <w:szCs w:val="32"/>
        </w:rPr>
        <w:t>МУНИЦИПАЛЬНОГО ОБРАЗОВАНИЯ</w:t>
      </w:r>
    </w:p>
    <w:p w:rsidR="00DC5551" w:rsidRDefault="00DC5551" w:rsidP="00DC5551">
      <w:pPr>
        <w:pStyle w:val="a5"/>
        <w:jc w:val="center"/>
        <w:rPr>
          <w:rStyle w:val="a6"/>
          <w:rFonts w:ascii="Arial" w:hAnsi="Arial" w:cs="Arial"/>
          <w:sz w:val="32"/>
          <w:szCs w:val="32"/>
        </w:rPr>
      </w:pPr>
      <w:r>
        <w:rPr>
          <w:rStyle w:val="a6"/>
          <w:rFonts w:ascii="Arial" w:hAnsi="Arial" w:cs="Arial"/>
          <w:sz w:val="32"/>
          <w:szCs w:val="32"/>
        </w:rPr>
        <w:t>ВАСИЛЬЕВСКИЙ СЕЛЬСОВЕТ</w:t>
      </w:r>
    </w:p>
    <w:p w:rsidR="00DC5551" w:rsidRDefault="00DC5551" w:rsidP="00DC5551">
      <w:pPr>
        <w:pStyle w:val="a5"/>
        <w:jc w:val="center"/>
        <w:rPr>
          <w:rStyle w:val="a6"/>
          <w:rFonts w:ascii="Arial" w:hAnsi="Arial" w:cs="Arial"/>
          <w:sz w:val="32"/>
          <w:szCs w:val="32"/>
        </w:rPr>
      </w:pPr>
      <w:r>
        <w:rPr>
          <w:rStyle w:val="a6"/>
          <w:rFonts w:ascii="Arial" w:hAnsi="Arial" w:cs="Arial"/>
          <w:sz w:val="32"/>
          <w:szCs w:val="32"/>
        </w:rPr>
        <w:t>АКБУЛАКСКОГО РАЙОНА</w:t>
      </w:r>
    </w:p>
    <w:p w:rsidR="00DC5551" w:rsidRDefault="00DC5551" w:rsidP="00DC5551">
      <w:pPr>
        <w:pStyle w:val="a5"/>
        <w:jc w:val="center"/>
        <w:rPr>
          <w:rStyle w:val="a6"/>
          <w:rFonts w:ascii="Arial" w:hAnsi="Arial" w:cs="Arial"/>
          <w:sz w:val="32"/>
          <w:szCs w:val="32"/>
        </w:rPr>
      </w:pPr>
      <w:r>
        <w:rPr>
          <w:rStyle w:val="a6"/>
          <w:rFonts w:ascii="Arial" w:hAnsi="Arial" w:cs="Arial"/>
          <w:sz w:val="32"/>
          <w:szCs w:val="32"/>
        </w:rPr>
        <w:t>ОРЕНБУРГСКОЙ ОБЛАСТИ</w:t>
      </w:r>
    </w:p>
    <w:p w:rsidR="00DC5551" w:rsidRDefault="00DC5551" w:rsidP="00DC5551">
      <w:pPr>
        <w:pStyle w:val="a5"/>
        <w:jc w:val="center"/>
        <w:rPr>
          <w:rStyle w:val="a6"/>
          <w:rFonts w:ascii="Arial" w:hAnsi="Arial" w:cs="Arial"/>
          <w:sz w:val="32"/>
          <w:szCs w:val="32"/>
        </w:rPr>
      </w:pPr>
    </w:p>
    <w:p w:rsidR="00DC5551" w:rsidRDefault="00DC5551" w:rsidP="00DC5551">
      <w:pPr>
        <w:pStyle w:val="a5"/>
        <w:jc w:val="center"/>
        <w:rPr>
          <w:rStyle w:val="a6"/>
          <w:rFonts w:ascii="Arial" w:hAnsi="Arial" w:cs="Arial"/>
          <w:sz w:val="32"/>
          <w:szCs w:val="32"/>
        </w:rPr>
      </w:pPr>
    </w:p>
    <w:p w:rsidR="00DC5551" w:rsidRDefault="00DC5551" w:rsidP="00DC5551">
      <w:pPr>
        <w:pStyle w:val="a5"/>
        <w:jc w:val="center"/>
        <w:rPr>
          <w:rStyle w:val="a6"/>
          <w:rFonts w:ascii="Arial" w:hAnsi="Arial" w:cs="Arial"/>
          <w:sz w:val="32"/>
          <w:szCs w:val="32"/>
        </w:rPr>
      </w:pPr>
      <w:r>
        <w:rPr>
          <w:rStyle w:val="a6"/>
          <w:rFonts w:ascii="Arial" w:hAnsi="Arial" w:cs="Arial"/>
          <w:sz w:val="32"/>
          <w:szCs w:val="32"/>
        </w:rPr>
        <w:t>ПОСТАНОВЛЕНИЕ</w:t>
      </w:r>
    </w:p>
    <w:p w:rsidR="00DC5551" w:rsidRDefault="00DC5551" w:rsidP="00DC5551">
      <w:pPr>
        <w:pStyle w:val="a5"/>
        <w:rPr>
          <w:rStyle w:val="a6"/>
          <w:rFonts w:ascii="Arial" w:hAnsi="Arial" w:cs="Arial"/>
          <w:sz w:val="32"/>
          <w:szCs w:val="32"/>
        </w:rPr>
      </w:pPr>
    </w:p>
    <w:p w:rsidR="00DC5551" w:rsidRDefault="00DC5551" w:rsidP="00DC5551">
      <w:pPr>
        <w:pStyle w:val="a5"/>
        <w:rPr>
          <w:rStyle w:val="a6"/>
          <w:rFonts w:ascii="Arial" w:hAnsi="Arial" w:cs="Arial"/>
          <w:sz w:val="32"/>
          <w:szCs w:val="32"/>
        </w:rPr>
      </w:pPr>
      <w:r>
        <w:rPr>
          <w:rStyle w:val="a6"/>
          <w:rFonts w:ascii="Arial" w:hAnsi="Arial" w:cs="Arial"/>
          <w:sz w:val="32"/>
          <w:szCs w:val="32"/>
        </w:rPr>
        <w:t xml:space="preserve"> 29.07.2021                                                                         № 35-п</w:t>
      </w:r>
    </w:p>
    <w:p w:rsidR="00DC5551" w:rsidRDefault="00DC5551" w:rsidP="00DC5551">
      <w:pPr>
        <w:pStyle w:val="a5"/>
        <w:rPr>
          <w:rStyle w:val="a6"/>
          <w:rFonts w:ascii="Arial" w:hAnsi="Arial" w:cs="Arial"/>
          <w:sz w:val="32"/>
          <w:szCs w:val="32"/>
        </w:rPr>
      </w:pPr>
    </w:p>
    <w:p w:rsidR="00DC5551" w:rsidRDefault="00DC5551" w:rsidP="00DC55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5551" w:rsidRPr="00DC5551" w:rsidRDefault="00DC5551" w:rsidP="00DC555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C5551"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 образования Васильевский сельсовет от 10.02.2020 № 10-п «Об утверждении Порядка определения мест для размещения контейнерных площадок, состава постоянно действующей комиссии и Положения о постоянно действующей комиссии по определению мест размещения контейнерных площадок для сбора ТКО на территории муниципального образования Васильевский сельсовет»</w:t>
      </w:r>
    </w:p>
    <w:p w:rsidR="00DC5551" w:rsidRDefault="00DC5551" w:rsidP="00DC55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5551" w:rsidRDefault="00DC5551" w:rsidP="00DC55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5551" w:rsidRPr="00DC5551" w:rsidRDefault="00DC5551" w:rsidP="00DC5551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 w:rsidRPr="00DC5551">
        <w:rPr>
          <w:rFonts w:ascii="Arial" w:hAnsi="Arial" w:cs="Arial"/>
          <w:bCs/>
          <w:sz w:val="24"/>
          <w:szCs w:val="24"/>
        </w:rPr>
        <w:t xml:space="preserve">             В соответствии с </w:t>
      </w:r>
      <w:r w:rsidRPr="00DC5551">
        <w:rPr>
          <w:rFonts w:ascii="Arial" w:hAnsi="Arial" w:cs="Arial"/>
          <w:sz w:val="24"/>
          <w:szCs w:val="24"/>
        </w:rPr>
        <w:t>Федеральным законом от 24.06.1998 № 89-ФЗ «Об отходах производства и потребления»</w:t>
      </w:r>
      <w:r w:rsidRPr="00DC5551">
        <w:rPr>
          <w:rFonts w:ascii="Arial" w:hAnsi="Arial" w:cs="Arial"/>
          <w:bCs/>
          <w:sz w:val="24"/>
          <w:szCs w:val="24"/>
        </w:rPr>
        <w:t xml:space="preserve">, Федеральным законом от 06.10.2003 № 131-ФЗ  «Об общих принципах организации местного самоуправления в Российской Федерации»,  </w:t>
      </w:r>
      <w:r w:rsidRPr="00DC5551">
        <w:rPr>
          <w:rFonts w:ascii="Arial" w:hAnsi="Arial" w:cs="Arial"/>
          <w:sz w:val="24"/>
          <w:szCs w:val="24"/>
        </w:rPr>
        <w:t xml:space="preserve">Постановлением Правительства РФ от 26.02.2010 № 96, </w:t>
      </w:r>
      <w:r w:rsidRPr="00DC5551">
        <w:rPr>
          <w:rFonts w:ascii="Arial" w:hAnsi="Arial" w:cs="Arial"/>
          <w:bCs/>
          <w:sz w:val="24"/>
          <w:szCs w:val="24"/>
        </w:rPr>
        <w:t xml:space="preserve">Уставом муниципального образования Васильевский сельсовет </w:t>
      </w:r>
      <w:proofErr w:type="spellStart"/>
      <w:r w:rsidRPr="00DC5551">
        <w:rPr>
          <w:rFonts w:ascii="Arial" w:hAnsi="Arial" w:cs="Arial"/>
          <w:bCs/>
          <w:sz w:val="24"/>
          <w:szCs w:val="24"/>
        </w:rPr>
        <w:t>Акбулакского</w:t>
      </w:r>
      <w:proofErr w:type="spellEnd"/>
      <w:r w:rsidRPr="00DC5551">
        <w:rPr>
          <w:rFonts w:ascii="Arial" w:hAnsi="Arial" w:cs="Arial"/>
          <w:bCs/>
          <w:sz w:val="24"/>
          <w:szCs w:val="24"/>
        </w:rPr>
        <w:t xml:space="preserve"> района   Оренбургской области, </w:t>
      </w:r>
      <w:proofErr w:type="spellStart"/>
      <w:proofErr w:type="gramStart"/>
      <w:r w:rsidRPr="00DC5551">
        <w:rPr>
          <w:rFonts w:ascii="Arial" w:hAnsi="Arial" w:cs="Arial"/>
          <w:bCs/>
          <w:sz w:val="24"/>
          <w:szCs w:val="24"/>
        </w:rPr>
        <w:t>п</w:t>
      </w:r>
      <w:proofErr w:type="spellEnd"/>
      <w:proofErr w:type="gramEnd"/>
      <w:r w:rsidRPr="00DC5551">
        <w:rPr>
          <w:rFonts w:ascii="Arial" w:hAnsi="Arial" w:cs="Arial"/>
          <w:bCs/>
          <w:sz w:val="24"/>
          <w:szCs w:val="24"/>
        </w:rPr>
        <w:t xml:space="preserve"> о с т а </w:t>
      </w:r>
      <w:proofErr w:type="spellStart"/>
      <w:r w:rsidRPr="00DC5551">
        <w:rPr>
          <w:rFonts w:ascii="Arial" w:hAnsi="Arial" w:cs="Arial"/>
          <w:bCs/>
          <w:sz w:val="24"/>
          <w:szCs w:val="24"/>
        </w:rPr>
        <w:t>н</w:t>
      </w:r>
      <w:proofErr w:type="spellEnd"/>
      <w:r w:rsidRPr="00DC5551">
        <w:rPr>
          <w:rFonts w:ascii="Arial" w:hAnsi="Arial" w:cs="Arial"/>
          <w:bCs/>
          <w:sz w:val="24"/>
          <w:szCs w:val="24"/>
        </w:rPr>
        <w:t xml:space="preserve"> о в л я ю: </w:t>
      </w:r>
    </w:p>
    <w:p w:rsidR="00DC5551" w:rsidRPr="00DC5551" w:rsidRDefault="00DC5551" w:rsidP="00DC555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C5551">
        <w:rPr>
          <w:rFonts w:ascii="Arial" w:hAnsi="Arial" w:cs="Arial"/>
          <w:bCs/>
          <w:sz w:val="24"/>
          <w:szCs w:val="24"/>
        </w:rPr>
        <w:t xml:space="preserve">1. Отменить </w:t>
      </w:r>
      <w:r w:rsidRPr="00DC5551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</w:t>
      </w:r>
      <w:r w:rsidRPr="00DC5551">
        <w:rPr>
          <w:rFonts w:ascii="Arial" w:hAnsi="Arial" w:cs="Arial"/>
          <w:bCs/>
          <w:sz w:val="24"/>
          <w:szCs w:val="24"/>
        </w:rPr>
        <w:t>Васильевский</w:t>
      </w:r>
      <w:r w:rsidRPr="00DC5551">
        <w:rPr>
          <w:rFonts w:ascii="Arial" w:hAnsi="Arial" w:cs="Arial"/>
          <w:sz w:val="24"/>
          <w:szCs w:val="24"/>
        </w:rPr>
        <w:t xml:space="preserve"> сельсовет от 10.02.2020 № 10-п «Об утверждении Порядка определения мест для размещения контейнерных площадок, состава постоянно действующей комиссии и Положения о постоянно действующей комиссии по определению мест размещения контейнерных площадок для сбора ТКО на территории муниципального образования Васильевский сельсовет» как противоречащее федеральному законодательству.</w:t>
      </w:r>
    </w:p>
    <w:p w:rsidR="00DC5551" w:rsidRPr="00DC5551" w:rsidRDefault="00DC5551" w:rsidP="00DC5551">
      <w:pPr>
        <w:rPr>
          <w:rFonts w:ascii="Arial" w:hAnsi="Arial" w:cs="Arial"/>
          <w:sz w:val="24"/>
          <w:szCs w:val="24"/>
        </w:rPr>
      </w:pPr>
      <w:r w:rsidRPr="00DC5551">
        <w:rPr>
          <w:rFonts w:ascii="Arial" w:hAnsi="Arial" w:cs="Arial"/>
          <w:sz w:val="24"/>
          <w:szCs w:val="24"/>
        </w:rPr>
        <w:t>2.Обнародовать настоящее постановление на информационном стенде администрации и портале муниципального образования Васильевский сельсовет в сети «Интернет» (https://sites.google.com/site/vasilevskijselskij).</w:t>
      </w:r>
    </w:p>
    <w:p w:rsidR="00DC5551" w:rsidRPr="00DC5551" w:rsidRDefault="00DC5551" w:rsidP="00DC555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C5551">
        <w:rPr>
          <w:rFonts w:ascii="Arial" w:hAnsi="Arial" w:cs="Arial"/>
          <w:sz w:val="24"/>
          <w:szCs w:val="24"/>
        </w:rPr>
        <w:t xml:space="preserve">3.   </w:t>
      </w:r>
      <w:proofErr w:type="gramStart"/>
      <w:r w:rsidRPr="00DC5551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555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 </w:t>
      </w:r>
    </w:p>
    <w:p w:rsidR="00DC5551" w:rsidRDefault="00DC5551" w:rsidP="00DC555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DC5551">
        <w:rPr>
          <w:rFonts w:ascii="Arial" w:hAnsi="Arial" w:cs="Arial"/>
          <w:sz w:val="24"/>
          <w:szCs w:val="24"/>
        </w:rPr>
        <w:t>4. Настоящее постановление вступает в силу после его обнародования.</w:t>
      </w:r>
    </w:p>
    <w:p w:rsidR="00DC5551" w:rsidRPr="00DC5551" w:rsidRDefault="00DC5551" w:rsidP="00DC555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DC5551" w:rsidRPr="00DC5551" w:rsidRDefault="00DC5551" w:rsidP="00DC5551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C5551">
        <w:rPr>
          <w:rFonts w:ascii="Arial" w:hAnsi="Arial" w:cs="Arial"/>
          <w:sz w:val="24"/>
          <w:szCs w:val="24"/>
        </w:rPr>
        <w:t>Глава муниципального образования                                            П.И. Гуляев</w:t>
      </w:r>
    </w:p>
    <w:p w:rsidR="00DC5551" w:rsidRPr="00DC5551" w:rsidRDefault="00DC5551" w:rsidP="00DC5551">
      <w:pPr>
        <w:pStyle w:val="a3"/>
        <w:spacing w:line="360" w:lineRule="auto"/>
        <w:ind w:right="-1" w:firstLine="567"/>
        <w:outlineLvl w:val="0"/>
        <w:rPr>
          <w:rFonts w:ascii="Arial" w:hAnsi="Arial" w:cs="Arial"/>
          <w:sz w:val="24"/>
          <w:szCs w:val="24"/>
        </w:rPr>
      </w:pPr>
    </w:p>
    <w:p w:rsidR="00FB53E5" w:rsidRPr="00DC5551" w:rsidRDefault="00FB53E5">
      <w:pPr>
        <w:rPr>
          <w:rFonts w:ascii="Arial" w:hAnsi="Arial" w:cs="Arial"/>
          <w:sz w:val="24"/>
          <w:szCs w:val="24"/>
        </w:rPr>
      </w:pPr>
    </w:p>
    <w:sectPr w:rsidR="00FB53E5" w:rsidRPr="00DC5551" w:rsidSect="00DC5551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5551"/>
    <w:rsid w:val="003B2C6B"/>
    <w:rsid w:val="00B40AE1"/>
    <w:rsid w:val="00DC555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DC5551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DC5551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DC555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DC5551"/>
    <w:rPr>
      <w:rFonts w:ascii="Courier New" w:eastAsia="Calibri" w:hAnsi="Courier New" w:cs="Courier New"/>
      <w:lang w:eastAsia="ru-RU"/>
    </w:rPr>
  </w:style>
  <w:style w:type="character" w:styleId="a6">
    <w:name w:val="Strong"/>
    <w:basedOn w:val="a0"/>
    <w:qFormat/>
    <w:rsid w:val="00DC5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2021-08-02T06:48:00Z</dcterms:created>
  <dcterms:modified xsi:type="dcterms:W3CDTF">2021-08-02T06:50:00Z</dcterms:modified>
</cp:coreProperties>
</file>