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78" w:rsidRPr="00CC2635" w:rsidRDefault="00930878" w:rsidP="0093087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930878" w:rsidRPr="00CC2635" w:rsidRDefault="00930878" w:rsidP="0093087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930878" w:rsidRPr="00CC2635" w:rsidRDefault="00930878" w:rsidP="0093087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930878" w:rsidRPr="00CC2635" w:rsidRDefault="00930878" w:rsidP="0093087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930878" w:rsidRPr="00CC2635" w:rsidRDefault="00930878" w:rsidP="0093087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930878" w:rsidRPr="00CC2635" w:rsidRDefault="00930878" w:rsidP="0093087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930878" w:rsidRPr="00CC2635" w:rsidRDefault="00930878" w:rsidP="0093087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CC2635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930878" w:rsidRPr="00CC2635" w:rsidRDefault="00930878" w:rsidP="00930878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930878" w:rsidRDefault="00930878" w:rsidP="00930878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10.08</w:t>
      </w:r>
      <w:r w:rsidRPr="00CC2635">
        <w:rPr>
          <w:rStyle w:val="a4"/>
          <w:rFonts w:ascii="Arial" w:hAnsi="Arial" w:cs="Arial"/>
          <w:sz w:val="32"/>
          <w:szCs w:val="32"/>
        </w:rPr>
        <w:t xml:space="preserve">.2020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№ 33</w:t>
      </w:r>
      <w:r w:rsidRPr="00CC2635">
        <w:rPr>
          <w:rStyle w:val="a4"/>
          <w:rFonts w:ascii="Arial" w:hAnsi="Arial" w:cs="Arial"/>
          <w:sz w:val="32"/>
          <w:szCs w:val="32"/>
        </w:rPr>
        <w:t>-п</w:t>
      </w:r>
    </w:p>
    <w:p w:rsidR="00930878" w:rsidRPr="00930878" w:rsidRDefault="00930878" w:rsidP="00930878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:rsidR="00930878" w:rsidRDefault="00930878" w:rsidP="00930878">
      <w:pPr>
        <w:spacing w:line="317" w:lineRule="exact"/>
        <w:ind w:left="20"/>
        <w:jc w:val="center"/>
        <w:rPr>
          <w:sz w:val="28"/>
          <w:szCs w:val="28"/>
        </w:rPr>
      </w:pPr>
    </w:p>
    <w:p w:rsidR="00930878" w:rsidRPr="00930878" w:rsidRDefault="00930878" w:rsidP="00930878">
      <w:pPr>
        <w:spacing w:line="317" w:lineRule="exact"/>
        <w:ind w:left="20"/>
        <w:jc w:val="center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муниципального образования Васильевский сельсовет </w:t>
      </w:r>
      <w:proofErr w:type="spellStart"/>
      <w:r w:rsidRPr="00930878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930878">
        <w:rPr>
          <w:rFonts w:ascii="Arial" w:hAnsi="Arial" w:cs="Arial"/>
          <w:b/>
          <w:sz w:val="32"/>
          <w:szCs w:val="32"/>
        </w:rPr>
        <w:t xml:space="preserve"> района Оренбургской области «Использование и охрана земель на 2020-2025 годы»</w:t>
      </w:r>
    </w:p>
    <w:p w:rsidR="00930878" w:rsidRDefault="00930878" w:rsidP="009308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30878" w:rsidRDefault="00930878" w:rsidP="00930878">
      <w:pPr>
        <w:jc w:val="both"/>
        <w:rPr>
          <w:sz w:val="28"/>
          <w:szCs w:val="28"/>
        </w:rPr>
      </w:pPr>
    </w:p>
    <w:p w:rsidR="00930878" w:rsidRPr="00930878" w:rsidRDefault="00930878" w:rsidP="00930878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</w:t>
      </w:r>
      <w:proofErr w:type="gramStart"/>
      <w:r w:rsidRPr="00930878">
        <w:rPr>
          <w:rFonts w:ascii="Arial" w:hAnsi="Arial" w:cs="Arial"/>
        </w:rPr>
        <w:t xml:space="preserve">В соответствии со статьей 179 Бюджетного кодекса Российской Федерации, со статьями 12, 13, 72, 78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Васильевский сельсовет </w:t>
      </w:r>
      <w:proofErr w:type="spellStart"/>
      <w:r w:rsidRPr="00930878">
        <w:rPr>
          <w:rFonts w:ascii="Arial" w:hAnsi="Arial" w:cs="Arial"/>
        </w:rPr>
        <w:t>Акбулакского</w:t>
      </w:r>
      <w:proofErr w:type="spellEnd"/>
      <w:r w:rsidRPr="00930878">
        <w:rPr>
          <w:rFonts w:ascii="Arial" w:hAnsi="Arial" w:cs="Arial"/>
        </w:rPr>
        <w:t xml:space="preserve"> района Оренбургской области от 12.04.2017 года № 21-п «О Порядке разработки, реализации и оценки эффективности муниципальных программ муниципального образования Васильевский сельсовет</w:t>
      </w:r>
      <w:proofErr w:type="gramEnd"/>
      <w:r w:rsidRPr="00930878">
        <w:rPr>
          <w:rFonts w:ascii="Arial" w:hAnsi="Arial" w:cs="Arial"/>
        </w:rPr>
        <w:t xml:space="preserve"> </w:t>
      </w:r>
      <w:proofErr w:type="spellStart"/>
      <w:r w:rsidRPr="00930878">
        <w:rPr>
          <w:rFonts w:ascii="Arial" w:hAnsi="Arial" w:cs="Arial"/>
        </w:rPr>
        <w:t>Акбулакского</w:t>
      </w:r>
      <w:proofErr w:type="spellEnd"/>
      <w:r w:rsidRPr="00930878">
        <w:rPr>
          <w:rFonts w:ascii="Arial" w:hAnsi="Arial" w:cs="Arial"/>
        </w:rPr>
        <w:t xml:space="preserve"> района Оренбургской области», Уставом муниципального образования Васильевский сельсовет </w:t>
      </w:r>
      <w:proofErr w:type="spellStart"/>
      <w:r w:rsidRPr="00930878">
        <w:rPr>
          <w:rFonts w:ascii="Arial" w:hAnsi="Arial" w:cs="Arial"/>
        </w:rPr>
        <w:t>Акбулакского</w:t>
      </w:r>
      <w:proofErr w:type="spellEnd"/>
      <w:r w:rsidRPr="00930878">
        <w:rPr>
          <w:rFonts w:ascii="Arial" w:hAnsi="Arial" w:cs="Arial"/>
        </w:rPr>
        <w:t xml:space="preserve"> района Оренбургской области </w:t>
      </w:r>
      <w:proofErr w:type="spellStart"/>
      <w:proofErr w:type="gramStart"/>
      <w:r w:rsidRPr="00930878">
        <w:rPr>
          <w:rFonts w:ascii="Arial" w:hAnsi="Arial" w:cs="Arial"/>
        </w:rPr>
        <w:t>п</w:t>
      </w:r>
      <w:proofErr w:type="spellEnd"/>
      <w:proofErr w:type="gramEnd"/>
      <w:r w:rsidRPr="00930878">
        <w:rPr>
          <w:rFonts w:ascii="Arial" w:hAnsi="Arial" w:cs="Arial"/>
        </w:rPr>
        <w:t xml:space="preserve"> о с т а </w:t>
      </w:r>
      <w:proofErr w:type="spellStart"/>
      <w:r w:rsidRPr="00930878">
        <w:rPr>
          <w:rFonts w:ascii="Arial" w:hAnsi="Arial" w:cs="Arial"/>
        </w:rPr>
        <w:t>н</w:t>
      </w:r>
      <w:proofErr w:type="spellEnd"/>
      <w:r w:rsidRPr="00930878">
        <w:rPr>
          <w:rFonts w:ascii="Arial" w:hAnsi="Arial" w:cs="Arial"/>
        </w:rPr>
        <w:t xml:space="preserve"> о в л я ю: </w:t>
      </w:r>
    </w:p>
    <w:p w:rsidR="00930878" w:rsidRPr="00930878" w:rsidRDefault="00930878" w:rsidP="00930878">
      <w:pPr>
        <w:jc w:val="both"/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       1. Утвердить муниципальную программу муниципального образования Васильевский сельсовет </w:t>
      </w:r>
      <w:proofErr w:type="spellStart"/>
      <w:r w:rsidRPr="00930878">
        <w:rPr>
          <w:rFonts w:ascii="Arial" w:hAnsi="Arial" w:cs="Arial"/>
        </w:rPr>
        <w:t>Акбулакского</w:t>
      </w:r>
      <w:proofErr w:type="spellEnd"/>
      <w:r w:rsidRPr="00930878">
        <w:rPr>
          <w:rFonts w:ascii="Arial" w:hAnsi="Arial" w:cs="Arial"/>
        </w:rPr>
        <w:t xml:space="preserve"> района Оренбургской области «Использование и охрана земель на 2020-2025 годы» согласно приложению к настоящему постановлению.</w:t>
      </w:r>
    </w:p>
    <w:p w:rsidR="00930878" w:rsidRPr="00930878" w:rsidRDefault="00930878" w:rsidP="00930878">
      <w:pPr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     2. </w:t>
      </w:r>
      <w:proofErr w:type="gramStart"/>
      <w:r w:rsidRPr="00930878">
        <w:rPr>
          <w:rFonts w:ascii="Arial" w:hAnsi="Arial" w:cs="Arial"/>
        </w:rPr>
        <w:t>Разместить</w:t>
      </w:r>
      <w:proofErr w:type="gramEnd"/>
      <w:r w:rsidRPr="00930878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Васильевский сельсовет </w:t>
      </w:r>
      <w:proofErr w:type="spellStart"/>
      <w:r w:rsidRPr="00930878">
        <w:rPr>
          <w:rFonts w:ascii="Arial" w:hAnsi="Arial" w:cs="Arial"/>
        </w:rPr>
        <w:t>Акбулакского</w:t>
      </w:r>
      <w:proofErr w:type="spellEnd"/>
      <w:r w:rsidRPr="00930878">
        <w:rPr>
          <w:rFonts w:ascii="Arial" w:hAnsi="Arial" w:cs="Arial"/>
        </w:rPr>
        <w:t xml:space="preserve"> района Оренбургской области в информационно-телекоммуникационной сети «Интернет» (https://sites.google.com/site/vasilevskijselskij).</w:t>
      </w:r>
    </w:p>
    <w:p w:rsidR="00930878" w:rsidRPr="00930878" w:rsidRDefault="00930878" w:rsidP="00930878">
      <w:pPr>
        <w:shd w:val="clear" w:color="auto" w:fill="FFFFFF"/>
        <w:jc w:val="both"/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        3. Постановление вступает в силу после его обнародования.</w:t>
      </w:r>
    </w:p>
    <w:p w:rsidR="00930878" w:rsidRPr="00930878" w:rsidRDefault="00930878" w:rsidP="00930878">
      <w:pPr>
        <w:jc w:val="both"/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        4. </w:t>
      </w:r>
      <w:proofErr w:type="gramStart"/>
      <w:r w:rsidRPr="00930878">
        <w:rPr>
          <w:rFonts w:ascii="Arial" w:hAnsi="Arial" w:cs="Arial"/>
        </w:rPr>
        <w:t>Контроль за</w:t>
      </w:r>
      <w:proofErr w:type="gramEnd"/>
      <w:r w:rsidRPr="0093087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30878" w:rsidRPr="00930878" w:rsidRDefault="00930878" w:rsidP="00930878">
      <w:pPr>
        <w:tabs>
          <w:tab w:val="left" w:pos="1140"/>
        </w:tabs>
        <w:ind w:firstLine="567"/>
        <w:rPr>
          <w:rFonts w:ascii="Arial" w:hAnsi="Arial" w:cs="Arial"/>
        </w:rPr>
      </w:pPr>
    </w:p>
    <w:p w:rsidR="00930878" w:rsidRPr="00930878" w:rsidRDefault="00930878" w:rsidP="00930878">
      <w:pPr>
        <w:tabs>
          <w:tab w:val="left" w:pos="1140"/>
        </w:tabs>
        <w:ind w:firstLine="567"/>
        <w:rPr>
          <w:rFonts w:ascii="Arial" w:hAnsi="Arial" w:cs="Arial"/>
        </w:rPr>
      </w:pPr>
    </w:p>
    <w:p w:rsidR="00930878" w:rsidRPr="00930878" w:rsidRDefault="00930878" w:rsidP="00930878">
      <w:pPr>
        <w:tabs>
          <w:tab w:val="left" w:pos="1140"/>
        </w:tabs>
        <w:ind w:firstLine="567"/>
        <w:rPr>
          <w:rFonts w:ascii="Arial" w:hAnsi="Arial" w:cs="Arial"/>
        </w:rPr>
      </w:pPr>
    </w:p>
    <w:p w:rsidR="00930878" w:rsidRPr="00930878" w:rsidRDefault="00930878" w:rsidP="00930878">
      <w:pPr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Глава муниципального образования </w:t>
      </w:r>
    </w:p>
    <w:p w:rsidR="00930878" w:rsidRDefault="00930878" w:rsidP="00930878">
      <w:pPr>
        <w:rPr>
          <w:rFonts w:ascii="Arial" w:hAnsi="Arial" w:cs="Arial"/>
        </w:rPr>
      </w:pPr>
      <w:r w:rsidRPr="00930878">
        <w:rPr>
          <w:rFonts w:ascii="Arial" w:hAnsi="Arial" w:cs="Arial"/>
        </w:rPr>
        <w:t>Васильевский сельсовет                                                        П.И. Гуляев</w:t>
      </w:r>
    </w:p>
    <w:p w:rsidR="00930878" w:rsidRDefault="00930878" w:rsidP="00930878">
      <w:pPr>
        <w:rPr>
          <w:rFonts w:ascii="Arial" w:hAnsi="Arial" w:cs="Arial"/>
        </w:rPr>
      </w:pPr>
    </w:p>
    <w:p w:rsidR="00930878" w:rsidRPr="00930878" w:rsidRDefault="00930878" w:rsidP="00930878">
      <w:pPr>
        <w:rPr>
          <w:rFonts w:ascii="Arial" w:hAnsi="Arial" w:cs="Arial"/>
        </w:rPr>
      </w:pPr>
    </w:p>
    <w:p w:rsidR="00930878" w:rsidRPr="00930878" w:rsidRDefault="00930878" w:rsidP="00930878">
      <w:pPr>
        <w:shd w:val="clear" w:color="auto" w:fill="FFFFFF"/>
        <w:tabs>
          <w:tab w:val="left" w:pos="6930"/>
        </w:tabs>
        <w:jc w:val="right"/>
        <w:rPr>
          <w:rFonts w:ascii="Arial" w:hAnsi="Arial" w:cs="Arial"/>
          <w:color w:val="333333"/>
        </w:rPr>
      </w:pPr>
      <w:r w:rsidRPr="00930878">
        <w:rPr>
          <w:rFonts w:ascii="Arial" w:hAnsi="Arial" w:cs="Arial"/>
          <w:color w:val="333333"/>
        </w:rPr>
        <w:t> </w:t>
      </w:r>
      <w:r w:rsidRPr="00930878">
        <w:rPr>
          <w:rFonts w:ascii="Arial" w:hAnsi="Arial" w:cs="Arial"/>
          <w:color w:val="333333"/>
        </w:rPr>
        <w:tab/>
        <w:t xml:space="preserve">     </w:t>
      </w:r>
    </w:p>
    <w:p w:rsidR="00930878" w:rsidRPr="00930878" w:rsidRDefault="00930878" w:rsidP="00930878">
      <w:pPr>
        <w:shd w:val="clear" w:color="auto" w:fill="FFFFFF"/>
        <w:tabs>
          <w:tab w:val="left" w:pos="6930"/>
        </w:tabs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>от 10.08.2020 № 33-п</w:t>
      </w:r>
    </w:p>
    <w:p w:rsidR="00930878" w:rsidRPr="00930878" w:rsidRDefault="00930878" w:rsidP="00930878">
      <w:pPr>
        <w:pStyle w:val="Bodytext31"/>
        <w:spacing w:before="0" w:after="181" w:line="298" w:lineRule="exact"/>
        <w:ind w:right="40"/>
        <w:rPr>
          <w:rFonts w:ascii="Arial" w:hAnsi="Arial" w:cs="Arial"/>
        </w:rPr>
      </w:pPr>
    </w:p>
    <w:p w:rsidR="00930878" w:rsidRPr="00930878" w:rsidRDefault="00930878" w:rsidP="00930878">
      <w:pPr>
        <w:pStyle w:val="Bodytext31"/>
        <w:spacing w:before="0" w:after="181" w:line="298" w:lineRule="exact"/>
        <w:ind w:right="40"/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Паспорт муниципальной программы «Использование и охрана земель на территории муниципального образования Васильевский сельсовет </w:t>
      </w:r>
      <w:proofErr w:type="spellStart"/>
      <w:r w:rsidRPr="00930878">
        <w:rPr>
          <w:rFonts w:ascii="Arial" w:hAnsi="Arial" w:cs="Arial"/>
        </w:rPr>
        <w:t>Акбулакского</w:t>
      </w:r>
      <w:proofErr w:type="spellEnd"/>
      <w:r w:rsidRPr="00930878">
        <w:rPr>
          <w:rFonts w:ascii="Arial" w:hAnsi="Arial" w:cs="Arial"/>
        </w:rPr>
        <w:t xml:space="preserve"> района Оренбургской области на 2020 - 2025 годы» (далее - Программа)</w:t>
      </w:r>
    </w:p>
    <w:p w:rsidR="00930878" w:rsidRPr="00930878" w:rsidRDefault="00930878" w:rsidP="009308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7"/>
      </w:tblGrid>
      <w:tr w:rsidR="00930878" w:rsidRPr="00930878" w:rsidTr="00462A0F">
        <w:tc>
          <w:tcPr>
            <w:tcW w:w="4786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302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7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9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Васильевский сельсовет </w:t>
            </w:r>
            <w:proofErr w:type="spellStart"/>
            <w:r w:rsidRPr="00930878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93087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930878" w:rsidRPr="00930878" w:rsidTr="00462A0F">
        <w:tc>
          <w:tcPr>
            <w:tcW w:w="4786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4787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9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№131-ФЗ, Земельный кодекс Российской Федерации</w:t>
            </w:r>
          </w:p>
        </w:tc>
      </w:tr>
      <w:tr w:rsidR="00930878" w:rsidRPr="00930878" w:rsidTr="00462A0F">
        <w:tc>
          <w:tcPr>
            <w:tcW w:w="4786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787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302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Васильевский сельсовет </w:t>
            </w:r>
            <w:proofErr w:type="spellStart"/>
            <w:r w:rsidRPr="00930878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93087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930878" w:rsidRPr="00930878" w:rsidTr="00462A0F">
        <w:tc>
          <w:tcPr>
            <w:tcW w:w="4786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4787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9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Васильевский сельсовет </w:t>
            </w:r>
            <w:proofErr w:type="spellStart"/>
            <w:r w:rsidRPr="00930878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93087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930878" w:rsidRPr="00930878" w:rsidTr="00462A0F">
        <w:tc>
          <w:tcPr>
            <w:tcW w:w="4786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4787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32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улучшение экологической обстановки, сохранение, защита и улучшение условий окружающей среды для обеспечения здоровых и благоприятных условий.</w:t>
            </w:r>
          </w:p>
        </w:tc>
      </w:tr>
      <w:tr w:rsidR="00930878" w:rsidRPr="00930878" w:rsidTr="00462A0F">
        <w:tc>
          <w:tcPr>
            <w:tcW w:w="4786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4787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9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Оптимизация деятельности в сфере обращения с отходами производства и потребления.</w:t>
            </w:r>
          </w:p>
          <w:p w:rsidR="00930878" w:rsidRPr="00930878" w:rsidRDefault="00930878" w:rsidP="00462A0F">
            <w:pPr>
              <w:pStyle w:val="Bodytext41"/>
              <w:shd w:val="clear" w:color="auto" w:fill="auto"/>
              <w:spacing w:line="29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Повышение эффективности </w:t>
            </w: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 охраны земель. Обеспечение организации рационального использования и охраны земель.</w:t>
            </w:r>
          </w:p>
          <w:p w:rsidR="00930878" w:rsidRPr="00930878" w:rsidRDefault="00930878" w:rsidP="00462A0F">
            <w:pPr>
              <w:pStyle w:val="Bodytext41"/>
              <w:shd w:val="clear" w:color="auto" w:fill="auto"/>
              <w:spacing w:line="29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Сохранение и восстановление зеленых насаждений.</w:t>
            </w:r>
          </w:p>
          <w:p w:rsidR="00930878" w:rsidRPr="00930878" w:rsidRDefault="00930878" w:rsidP="00462A0F">
            <w:pPr>
              <w:pStyle w:val="Bodytext41"/>
              <w:shd w:val="clear" w:color="auto" w:fill="auto"/>
              <w:spacing w:line="29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Проведение инвентаризации земель.</w:t>
            </w:r>
          </w:p>
        </w:tc>
      </w:tr>
      <w:tr w:rsidR="00930878" w:rsidRPr="00930878" w:rsidTr="00462A0F">
        <w:tc>
          <w:tcPr>
            <w:tcW w:w="4786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98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787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98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жизни.</w:t>
            </w:r>
          </w:p>
        </w:tc>
      </w:tr>
      <w:tr w:rsidR="00930878" w:rsidRPr="00930878" w:rsidTr="00462A0F">
        <w:tc>
          <w:tcPr>
            <w:tcW w:w="4786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787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2020-2025 годы.</w:t>
            </w:r>
          </w:p>
        </w:tc>
      </w:tr>
      <w:tr w:rsidR="00930878" w:rsidRPr="00930878" w:rsidTr="00462A0F">
        <w:tc>
          <w:tcPr>
            <w:tcW w:w="4786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302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7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32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на 2020-2025 годы составляет 0,00 тыс. рубль, в том числе:</w:t>
            </w:r>
          </w:p>
          <w:p w:rsidR="00930878" w:rsidRPr="00930878" w:rsidRDefault="00930878" w:rsidP="00930878">
            <w:pPr>
              <w:pStyle w:val="Bodytext41"/>
              <w:numPr>
                <w:ilvl w:val="0"/>
                <w:numId w:val="1"/>
              </w:numPr>
              <w:shd w:val="clear" w:color="auto" w:fill="auto"/>
              <w:tabs>
                <w:tab w:val="clear" w:pos="0"/>
                <w:tab w:val="left" w:pos="601"/>
              </w:tabs>
              <w:spacing w:line="32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 год- 0,00 тыс. руб.</w:t>
            </w:r>
          </w:p>
          <w:p w:rsidR="00930878" w:rsidRPr="00930878" w:rsidRDefault="00930878" w:rsidP="00930878">
            <w:pPr>
              <w:pStyle w:val="Bodytext41"/>
              <w:numPr>
                <w:ilvl w:val="0"/>
                <w:numId w:val="1"/>
              </w:numPr>
              <w:shd w:val="clear" w:color="auto" w:fill="auto"/>
              <w:tabs>
                <w:tab w:val="clear" w:pos="0"/>
                <w:tab w:val="left" w:pos="606"/>
              </w:tabs>
              <w:spacing w:line="32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2021 год - 0,00 тыс. руб. </w:t>
            </w:r>
          </w:p>
          <w:p w:rsidR="00930878" w:rsidRPr="00930878" w:rsidRDefault="00930878" w:rsidP="00930878">
            <w:pPr>
              <w:pStyle w:val="Bodytext41"/>
              <w:numPr>
                <w:ilvl w:val="0"/>
                <w:numId w:val="1"/>
              </w:numPr>
              <w:shd w:val="clear" w:color="auto" w:fill="auto"/>
              <w:tabs>
                <w:tab w:val="clear" w:pos="0"/>
                <w:tab w:val="left" w:pos="606"/>
              </w:tabs>
              <w:spacing w:line="32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2022 год - 0,00 тыс. руб.</w:t>
            </w:r>
          </w:p>
          <w:p w:rsidR="00930878" w:rsidRPr="00930878" w:rsidRDefault="00930878" w:rsidP="00930878">
            <w:pPr>
              <w:pStyle w:val="Bodytext41"/>
              <w:numPr>
                <w:ilvl w:val="0"/>
                <w:numId w:val="1"/>
              </w:numPr>
              <w:shd w:val="clear" w:color="auto" w:fill="auto"/>
              <w:tabs>
                <w:tab w:val="clear" w:pos="0"/>
                <w:tab w:val="left" w:pos="606"/>
              </w:tabs>
              <w:spacing w:line="32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2023 год- 0,00 тыс. руб. </w:t>
            </w:r>
          </w:p>
          <w:p w:rsidR="00930878" w:rsidRPr="00930878" w:rsidRDefault="00930878" w:rsidP="00930878">
            <w:pPr>
              <w:pStyle w:val="Bodytext41"/>
              <w:numPr>
                <w:ilvl w:val="0"/>
                <w:numId w:val="1"/>
              </w:numPr>
              <w:shd w:val="clear" w:color="auto" w:fill="auto"/>
              <w:tabs>
                <w:tab w:val="clear" w:pos="0"/>
                <w:tab w:val="left" w:pos="606"/>
              </w:tabs>
              <w:spacing w:line="32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2024 год - 0,00 тыс. руб.</w:t>
            </w:r>
          </w:p>
          <w:p w:rsidR="00930878" w:rsidRPr="00930878" w:rsidRDefault="00930878" w:rsidP="00930878">
            <w:pPr>
              <w:pStyle w:val="Bodytext41"/>
              <w:numPr>
                <w:ilvl w:val="0"/>
                <w:numId w:val="1"/>
              </w:numPr>
              <w:shd w:val="clear" w:color="auto" w:fill="auto"/>
              <w:tabs>
                <w:tab w:val="clear" w:pos="0"/>
                <w:tab w:val="left" w:pos="606"/>
              </w:tabs>
              <w:spacing w:line="326" w:lineRule="exact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2025 год - 0,00 тыс. руб.</w:t>
            </w:r>
          </w:p>
          <w:p w:rsidR="00930878" w:rsidRPr="00930878" w:rsidRDefault="00930878" w:rsidP="00462A0F">
            <w:pPr>
              <w:pStyle w:val="Bodytext41"/>
              <w:shd w:val="clear" w:color="auto" w:fill="auto"/>
              <w:spacing w:line="298" w:lineRule="exact"/>
              <w:ind w:left="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Объемы финансирования программы ежегодно уточняются при формировании бюджета муниципального образования Васильевский сельсовет на очередной финансовый год и плановый период.</w:t>
            </w:r>
          </w:p>
        </w:tc>
      </w:tr>
      <w:tr w:rsidR="00930878" w:rsidRPr="00930878" w:rsidTr="00462A0F">
        <w:tc>
          <w:tcPr>
            <w:tcW w:w="4786" w:type="dxa"/>
          </w:tcPr>
          <w:p w:rsidR="00930878" w:rsidRPr="00930878" w:rsidRDefault="00930878" w:rsidP="00462A0F">
            <w:pPr>
              <w:pStyle w:val="Bodytext41"/>
              <w:shd w:val="clear" w:color="auto" w:fill="auto"/>
              <w:spacing w:line="298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93087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30878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787" w:type="dxa"/>
          </w:tcPr>
          <w:p w:rsidR="00930878" w:rsidRPr="00930878" w:rsidRDefault="00930878" w:rsidP="00462A0F">
            <w:pPr>
              <w:pStyle w:val="Bodytext6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Контроль над реализацией Программы осуществляется администрацией муниципального образования Васильевский сельсовет </w:t>
            </w:r>
            <w:proofErr w:type="spellStart"/>
            <w:r w:rsidRPr="00930878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93087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</w:p>
        </w:tc>
      </w:tr>
    </w:tbl>
    <w:p w:rsidR="00930878" w:rsidRPr="00930878" w:rsidRDefault="00930878" w:rsidP="00930878">
      <w:pPr>
        <w:rPr>
          <w:rFonts w:ascii="Arial" w:hAnsi="Arial" w:cs="Arial"/>
        </w:rPr>
      </w:pPr>
    </w:p>
    <w:p w:rsidR="00930878" w:rsidRPr="00930878" w:rsidRDefault="00930878" w:rsidP="00930878">
      <w:pPr>
        <w:pStyle w:val="Heading31"/>
        <w:spacing w:before="582" w:after="0" w:line="240" w:lineRule="auto"/>
        <w:ind w:left="44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1. Общая характеристика и основные проблемы в соответствующей сфере</w:t>
      </w:r>
    </w:p>
    <w:p w:rsidR="00930878" w:rsidRPr="00930878" w:rsidRDefault="00930878" w:rsidP="00930878">
      <w:pPr>
        <w:pStyle w:val="Heading31"/>
        <w:spacing w:before="83" w:after="0" w:line="240" w:lineRule="auto"/>
        <w:ind w:left="266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930878" w:rsidRPr="00930878" w:rsidRDefault="00930878" w:rsidP="00930878">
      <w:pPr>
        <w:pStyle w:val="Bodytext1"/>
        <w:spacing w:before="220"/>
        <w:ind w:left="20" w:right="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</w:t>
      </w:r>
      <w:r w:rsidRPr="00930878">
        <w:rPr>
          <w:rFonts w:ascii="Arial" w:hAnsi="Arial" w:cs="Arial"/>
          <w:sz w:val="24"/>
          <w:szCs w:val="24"/>
        </w:rPr>
        <w:lastRenderedPageBreak/>
        <w:t xml:space="preserve">ресурсов. </w:t>
      </w:r>
      <w:proofErr w:type="spellStart"/>
      <w:r w:rsidRPr="00930878">
        <w:rPr>
          <w:rFonts w:ascii="Arial" w:hAnsi="Arial" w:cs="Arial"/>
          <w:sz w:val="24"/>
          <w:szCs w:val="24"/>
        </w:rPr>
        <w:t>Безхозяйственность</w:t>
      </w:r>
      <w:proofErr w:type="spellEnd"/>
      <w:r w:rsidRPr="00930878">
        <w:rPr>
          <w:rFonts w:ascii="Arial" w:hAnsi="Arial" w:cs="Arial"/>
          <w:sz w:val="24"/>
          <w:szCs w:val="24"/>
        </w:rPr>
        <w:t xml:space="preserve">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30878" w:rsidRPr="00930878" w:rsidRDefault="00930878" w:rsidP="00930878">
      <w:pPr>
        <w:pStyle w:val="Bodytext1"/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 xml:space="preserve">Муниципальная программа «Использование и охране земель на территории муниципального образования Васильевский сельсовет </w:t>
      </w:r>
      <w:proofErr w:type="spellStart"/>
      <w:r w:rsidRPr="009308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30878">
        <w:rPr>
          <w:rFonts w:ascii="Arial" w:hAnsi="Arial" w:cs="Arial"/>
          <w:sz w:val="24"/>
          <w:szCs w:val="24"/>
        </w:rPr>
        <w:t xml:space="preserve"> района Оренбургской области на 2020-2025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30878" w:rsidRPr="00930878" w:rsidRDefault="00930878" w:rsidP="00930878">
      <w:pPr>
        <w:pStyle w:val="Bodytext1"/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то, животный мир, земля, ведет к дисбалансу и нарушению целостности экосистемы.</w:t>
      </w:r>
    </w:p>
    <w:p w:rsidR="00930878" w:rsidRPr="00930878" w:rsidRDefault="00930878" w:rsidP="00930878">
      <w:pPr>
        <w:pStyle w:val="Bodytext1"/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 xml:space="preserve">Нерациональное использование земли, потребительское и </w:t>
      </w:r>
      <w:proofErr w:type="spellStart"/>
      <w:r w:rsidRPr="00930878">
        <w:rPr>
          <w:rFonts w:ascii="Arial" w:hAnsi="Arial" w:cs="Arial"/>
          <w:sz w:val="24"/>
          <w:szCs w:val="24"/>
        </w:rPr>
        <w:t>безхозяйственное</w:t>
      </w:r>
      <w:proofErr w:type="spellEnd"/>
      <w:r w:rsidRPr="00930878">
        <w:rPr>
          <w:rFonts w:ascii="Arial" w:hAnsi="Arial" w:cs="Arial"/>
          <w:sz w:val="24"/>
          <w:szCs w:val="24"/>
        </w:rPr>
        <w:t xml:space="preserve"> отношение к ней приводят к нарушению выполняемых ею функций, снижению природных свойств.</w:t>
      </w:r>
    </w:p>
    <w:p w:rsidR="00930878" w:rsidRPr="00930878" w:rsidRDefault="00930878" w:rsidP="00930878">
      <w:pPr>
        <w:pStyle w:val="Bodytext1"/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930878" w:rsidRPr="00930878" w:rsidRDefault="00930878" w:rsidP="00930878">
      <w:pPr>
        <w:pStyle w:val="Bodytext1"/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 xml:space="preserve">Проблемы устойчивого социально-экономического развития муниципального образования Васильевский сельсовет </w:t>
      </w:r>
      <w:proofErr w:type="spellStart"/>
      <w:r w:rsidRPr="009308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30878">
        <w:rPr>
          <w:rFonts w:ascii="Arial" w:hAnsi="Arial" w:cs="Arial"/>
          <w:sz w:val="24"/>
          <w:szCs w:val="24"/>
        </w:rPr>
        <w:t xml:space="preserve"> района Оренбургской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30878" w:rsidRPr="00930878" w:rsidRDefault="00930878" w:rsidP="00930878">
      <w:pPr>
        <w:pStyle w:val="Bodytext1"/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Экологическое состояние земель в среднем хорошее, но частое образование несанкционированных свалок, оказывают отрицательное влияние на окружающую среду, и усугубляют экологическую обстановку.</w:t>
      </w:r>
    </w:p>
    <w:p w:rsidR="00930878" w:rsidRPr="00930878" w:rsidRDefault="00930878" w:rsidP="00930878">
      <w:pPr>
        <w:pStyle w:val="Heading31"/>
        <w:spacing w:before="288" w:after="0" w:line="240" w:lineRule="auto"/>
        <w:ind w:left="96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2. Цели, задачи и целевые показатели, сроки и этапы реализации</w:t>
      </w:r>
    </w:p>
    <w:p w:rsidR="00930878" w:rsidRPr="00930878" w:rsidRDefault="00930878" w:rsidP="00930878">
      <w:pPr>
        <w:pStyle w:val="Heading31"/>
        <w:spacing w:before="23" w:after="0" w:line="240" w:lineRule="auto"/>
        <w:ind w:left="338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муниципальной программы</w:t>
      </w:r>
    </w:p>
    <w:p w:rsidR="00930878" w:rsidRPr="00930878" w:rsidRDefault="00930878" w:rsidP="00930878">
      <w:pPr>
        <w:pStyle w:val="Bodytext1"/>
        <w:spacing w:before="284"/>
        <w:ind w:right="20" w:firstLine="7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Васильевский сельсовет </w:t>
      </w:r>
      <w:proofErr w:type="spellStart"/>
      <w:r w:rsidRPr="009308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30878">
        <w:rPr>
          <w:rFonts w:ascii="Arial" w:hAnsi="Arial" w:cs="Arial"/>
          <w:sz w:val="24"/>
          <w:szCs w:val="24"/>
        </w:rPr>
        <w:t xml:space="preserve"> района Оренбургской области, подотчетность и подконтрольность, эффективность.</w:t>
      </w:r>
    </w:p>
    <w:p w:rsidR="00930878" w:rsidRPr="00930878" w:rsidRDefault="00930878" w:rsidP="00930878">
      <w:pPr>
        <w:pStyle w:val="Bodytext1"/>
        <w:spacing w:before="0"/>
        <w:ind w:right="20" w:firstLine="7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сохранение качества земель (почв) и улучшения экологической обстановки.</w:t>
      </w:r>
    </w:p>
    <w:p w:rsidR="00930878" w:rsidRPr="00930878" w:rsidRDefault="00930878" w:rsidP="00930878">
      <w:pPr>
        <w:pStyle w:val="Bodytext1"/>
        <w:spacing w:before="0"/>
        <w:ind w:firstLine="7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Для достижения поставленных целей предполагается решение следующих</w:t>
      </w:r>
    </w:p>
    <w:p w:rsidR="00930878" w:rsidRPr="00930878" w:rsidRDefault="00930878" w:rsidP="00930878">
      <w:pPr>
        <w:pStyle w:val="Bodytext41"/>
        <w:spacing w:line="298" w:lineRule="exact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задач:</w:t>
      </w:r>
    </w:p>
    <w:p w:rsidR="00930878" w:rsidRPr="00930878" w:rsidRDefault="00930878" w:rsidP="00930878">
      <w:pPr>
        <w:pStyle w:val="Bodytext1"/>
        <w:tabs>
          <w:tab w:val="left" w:pos="893"/>
        </w:tabs>
        <w:spacing w:before="0"/>
        <w:ind w:left="360" w:right="20" w:firstLine="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lastRenderedPageBreak/>
        <w:t xml:space="preserve">     1. оптимизация деятельности в сфере обращения с отходами производства и потребления;</w:t>
      </w:r>
    </w:p>
    <w:p w:rsidR="00930878" w:rsidRPr="00930878" w:rsidRDefault="00930878" w:rsidP="00930878">
      <w:pPr>
        <w:pStyle w:val="Bodytext1"/>
        <w:tabs>
          <w:tab w:val="left" w:pos="902"/>
        </w:tabs>
        <w:spacing w:before="0"/>
        <w:ind w:left="360" w:right="20" w:firstLine="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 xml:space="preserve">     2.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930878" w:rsidRPr="00930878" w:rsidRDefault="00930878" w:rsidP="00930878">
      <w:pPr>
        <w:pStyle w:val="Bodytext41"/>
        <w:numPr>
          <w:ilvl w:val="0"/>
          <w:numId w:val="2"/>
        </w:numPr>
        <w:tabs>
          <w:tab w:val="clear" w:pos="0"/>
          <w:tab w:val="left" w:pos="869"/>
        </w:tabs>
        <w:spacing w:line="298" w:lineRule="exact"/>
        <w:ind w:firstLine="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сохранение и восстановление зеленых насаждений;</w:t>
      </w:r>
    </w:p>
    <w:p w:rsidR="00930878" w:rsidRPr="00930878" w:rsidRDefault="00930878" w:rsidP="00930878">
      <w:pPr>
        <w:pStyle w:val="Bodytext41"/>
        <w:spacing w:line="298" w:lineRule="exact"/>
        <w:ind w:left="7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- проведение инвентаризации земель.</w:t>
      </w:r>
    </w:p>
    <w:p w:rsidR="00930878" w:rsidRPr="00930878" w:rsidRDefault="00930878" w:rsidP="00930878">
      <w:pPr>
        <w:pStyle w:val="Bodytext1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30878" w:rsidRPr="00930878" w:rsidRDefault="00930878" w:rsidP="00930878">
      <w:pPr>
        <w:pStyle w:val="Bodytext41"/>
        <w:spacing w:line="298" w:lineRule="exact"/>
        <w:ind w:left="7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Срок реализации Программы 2020-2025 годы.</w:t>
      </w:r>
    </w:p>
    <w:p w:rsidR="00930878" w:rsidRPr="00930878" w:rsidRDefault="00930878" w:rsidP="00930878">
      <w:pPr>
        <w:pStyle w:val="Bodytext1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930878" w:rsidRPr="00930878" w:rsidRDefault="00930878" w:rsidP="00930878">
      <w:pPr>
        <w:pStyle w:val="Heading31"/>
        <w:spacing w:before="282" w:after="0" w:line="240" w:lineRule="auto"/>
        <w:ind w:left="3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3. Ожидаемые конечные результаты реализации целей и задач программы</w:t>
      </w:r>
    </w:p>
    <w:p w:rsidR="00930878" w:rsidRPr="00930878" w:rsidRDefault="00930878" w:rsidP="00930878">
      <w:pPr>
        <w:pStyle w:val="Heading31"/>
        <w:spacing w:before="23" w:after="0" w:line="240" w:lineRule="auto"/>
        <w:ind w:left="26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и показатели эффективности программы</w:t>
      </w:r>
    </w:p>
    <w:p w:rsidR="00930878" w:rsidRPr="00930878" w:rsidRDefault="00930878" w:rsidP="00930878">
      <w:pPr>
        <w:pStyle w:val="Bodytext1"/>
        <w:spacing w:before="284"/>
        <w:ind w:left="20" w:right="20" w:firstLine="7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30878" w:rsidRPr="00930878" w:rsidRDefault="00930878" w:rsidP="00930878">
      <w:pPr>
        <w:pStyle w:val="Bodytext41"/>
        <w:spacing w:line="298" w:lineRule="exact"/>
        <w:ind w:left="7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В результате выполнения мероприятий Программы будет обеспечено:</w:t>
      </w:r>
    </w:p>
    <w:p w:rsidR="00930878" w:rsidRPr="00930878" w:rsidRDefault="00930878" w:rsidP="00930878">
      <w:pPr>
        <w:pStyle w:val="Bodytext41"/>
        <w:numPr>
          <w:ilvl w:val="1"/>
          <w:numId w:val="2"/>
        </w:numPr>
        <w:tabs>
          <w:tab w:val="clear" w:pos="0"/>
          <w:tab w:val="left" w:pos="1031"/>
        </w:tabs>
        <w:spacing w:line="298" w:lineRule="exact"/>
        <w:ind w:left="700" w:firstLine="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Благоустройство населенных пунктов;</w:t>
      </w:r>
    </w:p>
    <w:p w:rsidR="00930878" w:rsidRPr="00930878" w:rsidRDefault="00930878" w:rsidP="00930878">
      <w:pPr>
        <w:pStyle w:val="Bodytext41"/>
        <w:numPr>
          <w:ilvl w:val="1"/>
          <w:numId w:val="2"/>
        </w:numPr>
        <w:tabs>
          <w:tab w:val="clear" w:pos="0"/>
          <w:tab w:val="left" w:pos="1055"/>
        </w:tabs>
        <w:spacing w:line="298" w:lineRule="exact"/>
        <w:ind w:left="700" w:firstLine="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Улучшение качественных характеристик земель;</w:t>
      </w:r>
    </w:p>
    <w:p w:rsidR="00930878" w:rsidRPr="00930878" w:rsidRDefault="00930878" w:rsidP="00930878">
      <w:pPr>
        <w:pStyle w:val="Bodytext41"/>
        <w:numPr>
          <w:ilvl w:val="1"/>
          <w:numId w:val="2"/>
        </w:numPr>
        <w:tabs>
          <w:tab w:val="clear" w:pos="0"/>
          <w:tab w:val="left" w:pos="1060"/>
        </w:tabs>
        <w:spacing w:line="298" w:lineRule="exact"/>
        <w:ind w:left="700" w:firstLine="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Эффективное использование земель.</w:t>
      </w:r>
    </w:p>
    <w:p w:rsidR="00930878" w:rsidRPr="00930878" w:rsidRDefault="00930878" w:rsidP="00930878">
      <w:pPr>
        <w:pStyle w:val="Bodytext1"/>
        <w:spacing w:before="0"/>
        <w:ind w:left="20" w:firstLine="7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В результате реализации данной программы будет достигнута главная цель -</w:t>
      </w:r>
    </w:p>
    <w:p w:rsidR="00930878" w:rsidRPr="00930878" w:rsidRDefault="00930878" w:rsidP="00930878">
      <w:pPr>
        <w:pStyle w:val="Bodytext41"/>
        <w:spacing w:line="298" w:lineRule="exact"/>
        <w:ind w:left="7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увеличение эффективности использования земель.</w:t>
      </w:r>
    </w:p>
    <w:p w:rsidR="00930878" w:rsidRPr="00930878" w:rsidRDefault="00930878" w:rsidP="00930878">
      <w:pPr>
        <w:pStyle w:val="Bodytext1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930878" w:rsidRPr="00930878" w:rsidRDefault="00930878" w:rsidP="00930878">
      <w:pPr>
        <w:pStyle w:val="Heading31"/>
        <w:spacing w:before="282" w:after="0" w:line="240" w:lineRule="auto"/>
        <w:ind w:left="320"/>
        <w:jc w:val="center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4. Ресурсное обеспечение реализации муниципальной программы</w:t>
      </w:r>
    </w:p>
    <w:p w:rsidR="00930878" w:rsidRPr="00930878" w:rsidRDefault="00930878" w:rsidP="00930878">
      <w:pPr>
        <w:pStyle w:val="Bodytext1"/>
        <w:spacing w:before="289"/>
        <w:ind w:left="20" w:right="20" w:firstLine="7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представлено в приложении № 3 к настоящей муниципальной программе.</w:t>
      </w:r>
    </w:p>
    <w:p w:rsidR="00930878" w:rsidRPr="00930878" w:rsidRDefault="00930878" w:rsidP="00930878">
      <w:pPr>
        <w:pStyle w:val="Bodytext1"/>
        <w:spacing w:before="0"/>
        <w:ind w:left="20" w:right="20" w:firstLine="7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муниципального образования Васильевский сельсовет </w:t>
      </w:r>
      <w:proofErr w:type="spellStart"/>
      <w:r w:rsidRPr="009308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30878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930878" w:rsidRPr="00930878" w:rsidRDefault="00930878" w:rsidP="00930878">
      <w:pPr>
        <w:pStyle w:val="Heading31"/>
        <w:spacing w:before="282" w:after="0" w:line="24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 xml:space="preserve">5. Организация управления программой и </w:t>
      </w:r>
      <w:proofErr w:type="gramStart"/>
      <w:r w:rsidRPr="009308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0878">
        <w:rPr>
          <w:rFonts w:ascii="Arial" w:hAnsi="Arial" w:cs="Arial"/>
          <w:sz w:val="24"/>
          <w:szCs w:val="24"/>
        </w:rPr>
        <w:t xml:space="preserve"> ее реализацией.</w:t>
      </w:r>
    </w:p>
    <w:p w:rsidR="00930878" w:rsidRPr="00930878" w:rsidRDefault="00930878" w:rsidP="00930878">
      <w:pPr>
        <w:pStyle w:val="Bodytext1"/>
        <w:spacing w:before="240" w:line="341" w:lineRule="exact"/>
        <w:ind w:left="20" w:right="20" w:firstLine="700"/>
        <w:rPr>
          <w:rFonts w:ascii="Arial" w:hAnsi="Arial" w:cs="Arial"/>
          <w:sz w:val="24"/>
          <w:szCs w:val="24"/>
        </w:rPr>
        <w:sectPr w:rsidR="00930878" w:rsidRPr="00930878" w:rsidSect="007E4C7C">
          <w:pgSz w:w="11905" w:h="16837"/>
          <w:pgMar w:top="1222" w:right="844" w:bottom="1255" w:left="1704" w:header="1219" w:footer="1255" w:gutter="0"/>
          <w:cols w:space="720"/>
          <w:noEndnote/>
          <w:docGrid w:linePitch="360"/>
        </w:sectPr>
      </w:pPr>
      <w:proofErr w:type="gramStart"/>
      <w:r w:rsidRPr="00930878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930878">
        <w:rPr>
          <w:rFonts w:ascii="Arial" w:hAnsi="Arial" w:cs="Arial"/>
          <w:sz w:val="24"/>
          <w:szCs w:val="24"/>
        </w:rPr>
        <w:t xml:space="preserve"> исполнением мероприятий Программы осуществляется Администрация муниципального образования Васильевский сельсовет </w:t>
      </w:r>
      <w:proofErr w:type="spellStart"/>
      <w:r w:rsidRPr="009308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30878">
        <w:rPr>
          <w:rFonts w:ascii="Arial" w:hAnsi="Arial" w:cs="Arial"/>
          <w:sz w:val="24"/>
          <w:szCs w:val="24"/>
        </w:rPr>
        <w:t xml:space="preserve"> района Оренбургской области.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средств, выделяемых на их реализацию.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 к муниципальной программе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 «Использование и охрана земель 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на территории 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Васильевский сельсовет 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930878">
        <w:rPr>
          <w:rFonts w:ascii="Arial" w:hAnsi="Arial" w:cs="Arial"/>
          <w:b/>
          <w:sz w:val="32"/>
          <w:szCs w:val="32"/>
        </w:rPr>
        <w:t>Акбуласкского</w:t>
      </w:r>
      <w:proofErr w:type="spellEnd"/>
      <w:r w:rsidRPr="00930878">
        <w:rPr>
          <w:rFonts w:ascii="Arial" w:hAnsi="Arial" w:cs="Arial"/>
          <w:b/>
          <w:sz w:val="32"/>
          <w:szCs w:val="32"/>
        </w:rPr>
        <w:t xml:space="preserve"> района 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 на 2020 - 2025 годы»</w:t>
      </w:r>
    </w:p>
    <w:p w:rsidR="00930878" w:rsidRPr="00930878" w:rsidRDefault="00930878" w:rsidP="00930878">
      <w:pPr>
        <w:pStyle w:val="Heading21"/>
        <w:spacing w:before="281"/>
        <w:ind w:left="642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СВЕДЕНИЯ</w:t>
      </w:r>
    </w:p>
    <w:p w:rsidR="00930878" w:rsidRPr="00930878" w:rsidRDefault="00930878" w:rsidP="00930878">
      <w:pPr>
        <w:pStyle w:val="Heading21"/>
        <w:spacing w:before="0"/>
        <w:ind w:left="360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о показателях (индикаторах) муниципальной программы и их значения</w:t>
      </w:r>
    </w:p>
    <w:p w:rsidR="00930878" w:rsidRPr="00930878" w:rsidRDefault="00930878" w:rsidP="00930878">
      <w:pPr>
        <w:autoSpaceDE w:val="0"/>
        <w:autoSpaceDN w:val="0"/>
        <w:adjustRightInd w:val="0"/>
        <w:ind w:right="-178"/>
        <w:jc w:val="center"/>
        <w:rPr>
          <w:rFonts w:ascii="Arial" w:hAnsi="Arial" w:cs="Arial"/>
        </w:rPr>
      </w:pPr>
    </w:p>
    <w:tbl>
      <w:tblPr>
        <w:tblW w:w="1506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2"/>
        <w:gridCol w:w="6662"/>
        <w:gridCol w:w="1353"/>
        <w:gridCol w:w="995"/>
        <w:gridCol w:w="25"/>
        <w:gridCol w:w="967"/>
        <w:gridCol w:w="53"/>
        <w:gridCol w:w="939"/>
        <w:gridCol w:w="81"/>
        <w:gridCol w:w="912"/>
        <w:gridCol w:w="108"/>
        <w:gridCol w:w="974"/>
        <w:gridCol w:w="46"/>
        <w:gridCol w:w="1423"/>
      </w:tblGrid>
      <w:tr w:rsidR="00930878" w:rsidRPr="00930878" w:rsidTr="00462A0F">
        <w:trPr>
          <w:trHeight w:val="113"/>
        </w:trPr>
        <w:tc>
          <w:tcPr>
            <w:tcW w:w="522" w:type="dxa"/>
            <w:vMerge w:val="restart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 xml:space="preserve"> № </w:t>
            </w:r>
            <w:proofErr w:type="spellStart"/>
            <w:proofErr w:type="gramStart"/>
            <w:r w:rsidRPr="0093087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30878">
              <w:rPr>
                <w:rFonts w:ascii="Arial" w:hAnsi="Arial" w:cs="Arial"/>
              </w:rPr>
              <w:t>/</w:t>
            </w:r>
            <w:proofErr w:type="spellStart"/>
            <w:r w:rsidRPr="0093087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1353" w:type="dxa"/>
            <w:vMerge w:val="restart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523" w:type="dxa"/>
            <w:gridSpan w:val="11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Значения показателей</w:t>
            </w:r>
          </w:p>
        </w:tc>
      </w:tr>
      <w:tr w:rsidR="00930878" w:rsidRPr="00930878" w:rsidTr="00462A0F">
        <w:trPr>
          <w:trHeight w:val="113"/>
        </w:trPr>
        <w:tc>
          <w:tcPr>
            <w:tcW w:w="522" w:type="dxa"/>
            <w:vMerge/>
            <w:vAlign w:val="center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vMerge/>
            <w:vAlign w:val="center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vMerge/>
            <w:vAlign w:val="center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930878" w:rsidRPr="00930878" w:rsidRDefault="00930878" w:rsidP="00462A0F">
            <w:pPr>
              <w:tabs>
                <w:tab w:val="left" w:pos="893"/>
              </w:tabs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gridSpan w:val="2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gridSpan w:val="2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2022 год</w:t>
            </w:r>
          </w:p>
        </w:tc>
        <w:tc>
          <w:tcPr>
            <w:tcW w:w="993" w:type="dxa"/>
            <w:gridSpan w:val="2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2023 год</w:t>
            </w:r>
          </w:p>
        </w:tc>
        <w:tc>
          <w:tcPr>
            <w:tcW w:w="1082" w:type="dxa"/>
            <w:gridSpan w:val="2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2024 год</w:t>
            </w:r>
          </w:p>
        </w:tc>
        <w:tc>
          <w:tcPr>
            <w:tcW w:w="1469" w:type="dxa"/>
            <w:gridSpan w:val="2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2025 год</w:t>
            </w:r>
          </w:p>
        </w:tc>
      </w:tr>
      <w:tr w:rsidR="00930878" w:rsidRPr="00930878" w:rsidTr="00462A0F">
        <w:trPr>
          <w:trHeight w:val="113"/>
        </w:trPr>
        <w:tc>
          <w:tcPr>
            <w:tcW w:w="522" w:type="dxa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</w:t>
            </w:r>
          </w:p>
        </w:tc>
        <w:tc>
          <w:tcPr>
            <w:tcW w:w="1353" w:type="dxa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3</w:t>
            </w:r>
          </w:p>
        </w:tc>
        <w:tc>
          <w:tcPr>
            <w:tcW w:w="995" w:type="dxa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gridSpan w:val="2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6</w:t>
            </w:r>
          </w:p>
        </w:tc>
        <w:tc>
          <w:tcPr>
            <w:tcW w:w="993" w:type="dxa"/>
            <w:gridSpan w:val="2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7</w:t>
            </w:r>
          </w:p>
        </w:tc>
        <w:tc>
          <w:tcPr>
            <w:tcW w:w="1082" w:type="dxa"/>
            <w:gridSpan w:val="2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8</w:t>
            </w:r>
          </w:p>
        </w:tc>
        <w:tc>
          <w:tcPr>
            <w:tcW w:w="1469" w:type="dxa"/>
            <w:gridSpan w:val="2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9</w:t>
            </w:r>
          </w:p>
        </w:tc>
      </w:tr>
      <w:tr w:rsidR="00930878" w:rsidRPr="00930878" w:rsidTr="00462A0F">
        <w:trPr>
          <w:trHeight w:val="517"/>
        </w:trPr>
        <w:tc>
          <w:tcPr>
            <w:tcW w:w="15060" w:type="dxa"/>
            <w:gridSpan w:val="14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 xml:space="preserve">Муниципальная программа ««Использование и охрана земель на территории муниципального образования Васильевский сельсовет </w:t>
            </w:r>
            <w:proofErr w:type="spellStart"/>
            <w:r w:rsidRPr="00930878">
              <w:rPr>
                <w:rFonts w:ascii="Arial" w:hAnsi="Arial" w:cs="Arial"/>
              </w:rPr>
              <w:t>Акбулакского</w:t>
            </w:r>
            <w:proofErr w:type="spellEnd"/>
            <w:r w:rsidRPr="00930878">
              <w:rPr>
                <w:rFonts w:ascii="Arial" w:hAnsi="Arial" w:cs="Arial"/>
              </w:rPr>
              <w:t xml:space="preserve"> района Оренбургской области на 2020-2025 годы»</w:t>
            </w:r>
          </w:p>
        </w:tc>
      </w:tr>
      <w:tr w:rsidR="00930878" w:rsidRPr="00930878" w:rsidTr="00462A0F">
        <w:trPr>
          <w:trHeight w:val="113"/>
        </w:trPr>
        <w:tc>
          <w:tcPr>
            <w:tcW w:w="522" w:type="dxa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1.</w:t>
            </w:r>
          </w:p>
        </w:tc>
        <w:tc>
          <w:tcPr>
            <w:tcW w:w="6662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 xml:space="preserve">Упорядочение землепользования </w:t>
            </w:r>
          </w:p>
        </w:tc>
        <w:tc>
          <w:tcPr>
            <w:tcW w:w="1353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Да/нет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3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930878" w:rsidRPr="00930878" w:rsidTr="00462A0F">
        <w:trPr>
          <w:trHeight w:val="1781"/>
        </w:trPr>
        <w:tc>
          <w:tcPr>
            <w:tcW w:w="522" w:type="dxa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2.</w:t>
            </w:r>
          </w:p>
        </w:tc>
        <w:tc>
          <w:tcPr>
            <w:tcW w:w="6662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 xml:space="preserve">Эффективное использование и охрана земель </w:t>
            </w:r>
          </w:p>
        </w:tc>
        <w:tc>
          <w:tcPr>
            <w:tcW w:w="1353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Да/нет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423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930878" w:rsidRPr="00930878" w:rsidTr="00462A0F">
        <w:trPr>
          <w:trHeight w:val="113"/>
        </w:trPr>
        <w:tc>
          <w:tcPr>
            <w:tcW w:w="522" w:type="dxa"/>
          </w:tcPr>
          <w:p w:rsidR="00930878" w:rsidRPr="00930878" w:rsidRDefault="00930878" w:rsidP="00462A0F">
            <w:pPr>
              <w:jc w:val="center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3.</w:t>
            </w:r>
          </w:p>
        </w:tc>
        <w:tc>
          <w:tcPr>
            <w:tcW w:w="6662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 xml:space="preserve">Восстановление нарушенных земель и повышение экологической безопасности населения и качества его </w:t>
            </w:r>
            <w:r w:rsidRPr="00930878">
              <w:rPr>
                <w:rFonts w:ascii="Arial" w:hAnsi="Arial" w:cs="Arial"/>
              </w:rPr>
              <w:lastRenderedPageBreak/>
              <w:t xml:space="preserve">жизни </w:t>
            </w:r>
          </w:p>
        </w:tc>
        <w:tc>
          <w:tcPr>
            <w:tcW w:w="1353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lastRenderedPageBreak/>
              <w:t>процентов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0" w:type="dxa"/>
            <w:gridSpan w:val="2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3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9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930878" w:rsidRPr="00930878" w:rsidRDefault="00930878" w:rsidP="00930878">
      <w:pPr>
        <w:pStyle w:val="Textbodyindent"/>
        <w:ind w:right="-2"/>
        <w:jc w:val="right"/>
        <w:rPr>
          <w:rFonts w:ascii="Arial" w:hAnsi="Arial" w:cs="Arial"/>
          <w:sz w:val="24"/>
          <w:szCs w:val="24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  <w:sectPr w:rsidR="00930878" w:rsidSect="009308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0878" w:rsidRP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>Приложение № 2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 к муниципальной программе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 «Использование и охрана земель 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на территории 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Васильевский сельсовет 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930878">
        <w:rPr>
          <w:rFonts w:ascii="Arial" w:hAnsi="Arial" w:cs="Arial"/>
          <w:b/>
          <w:sz w:val="32"/>
          <w:szCs w:val="32"/>
        </w:rPr>
        <w:t>Акбуласкского</w:t>
      </w:r>
      <w:proofErr w:type="spellEnd"/>
      <w:r w:rsidRPr="00930878">
        <w:rPr>
          <w:rFonts w:ascii="Arial" w:hAnsi="Arial" w:cs="Arial"/>
          <w:b/>
          <w:sz w:val="32"/>
          <w:szCs w:val="32"/>
        </w:rPr>
        <w:t xml:space="preserve"> района 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  <w:r w:rsidRPr="00930878">
        <w:rPr>
          <w:rFonts w:ascii="Arial" w:hAnsi="Arial" w:cs="Arial"/>
          <w:b/>
          <w:sz w:val="32"/>
          <w:szCs w:val="32"/>
        </w:rPr>
        <w:t>на 2020 - 2025 годы»</w:t>
      </w:r>
    </w:p>
    <w:p w:rsidR="00930878" w:rsidRPr="00930878" w:rsidRDefault="00930878" w:rsidP="00930878">
      <w:pPr>
        <w:jc w:val="right"/>
        <w:rPr>
          <w:rFonts w:ascii="Arial" w:hAnsi="Arial" w:cs="Arial"/>
          <w:b/>
          <w:sz w:val="32"/>
          <w:szCs w:val="32"/>
        </w:rPr>
      </w:pPr>
    </w:p>
    <w:p w:rsidR="00930878" w:rsidRPr="00930878" w:rsidRDefault="00930878" w:rsidP="00930878">
      <w:pPr>
        <w:jc w:val="center"/>
        <w:rPr>
          <w:rFonts w:ascii="Arial" w:hAnsi="Arial" w:cs="Arial"/>
          <w:b/>
        </w:rPr>
      </w:pPr>
      <w:r w:rsidRPr="00930878">
        <w:rPr>
          <w:rFonts w:ascii="Arial" w:hAnsi="Arial" w:cs="Arial"/>
          <w:b/>
        </w:rPr>
        <w:t>ПЕРЕЧЕНЬ</w:t>
      </w:r>
    </w:p>
    <w:p w:rsidR="00930878" w:rsidRPr="00930878" w:rsidRDefault="00930878" w:rsidP="00930878">
      <w:pPr>
        <w:jc w:val="center"/>
        <w:rPr>
          <w:rFonts w:ascii="Arial" w:hAnsi="Arial" w:cs="Arial"/>
          <w:b/>
        </w:rPr>
      </w:pPr>
      <w:r w:rsidRPr="00930878">
        <w:rPr>
          <w:rFonts w:ascii="Arial" w:hAnsi="Arial" w:cs="Arial"/>
          <w:b/>
        </w:rPr>
        <w:t>основных мероприятий муниципальной программы</w:t>
      </w:r>
    </w:p>
    <w:p w:rsidR="00930878" w:rsidRPr="00930878" w:rsidRDefault="00930878" w:rsidP="00930878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832"/>
        <w:gridCol w:w="1375"/>
        <w:gridCol w:w="1016"/>
        <w:gridCol w:w="1016"/>
        <w:gridCol w:w="1601"/>
        <w:gridCol w:w="1392"/>
      </w:tblGrid>
      <w:tr w:rsidR="00930878" w:rsidRPr="00930878" w:rsidTr="00462A0F">
        <w:tc>
          <w:tcPr>
            <w:tcW w:w="1089" w:type="dxa"/>
            <w:vMerge w:val="restart"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proofErr w:type="spellStart"/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2" w:type="dxa"/>
            <w:vMerge w:val="restart"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61" w:type="dxa"/>
            <w:vMerge w:val="restart"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48" w:type="dxa"/>
            <w:gridSpan w:val="2"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Сроки исполнения</w:t>
            </w:r>
          </w:p>
        </w:tc>
        <w:tc>
          <w:tcPr>
            <w:tcW w:w="3305" w:type="dxa"/>
            <w:vMerge w:val="restart"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44" w:type="dxa"/>
            <w:vMerge w:val="restart"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Последствия не реализации основного мероприятия</w:t>
            </w:r>
          </w:p>
        </w:tc>
      </w:tr>
      <w:tr w:rsidR="00930878" w:rsidRPr="00930878" w:rsidTr="00462A0F">
        <w:trPr>
          <w:trHeight w:val="740"/>
        </w:trPr>
        <w:tc>
          <w:tcPr>
            <w:tcW w:w="1089" w:type="dxa"/>
            <w:vMerge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22" w:after="2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22" w:after="2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22" w:after="2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22" w:after="28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Начала реализации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Окончания реализации</w:t>
            </w:r>
          </w:p>
        </w:tc>
        <w:tc>
          <w:tcPr>
            <w:tcW w:w="3305" w:type="dxa"/>
            <w:vMerge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22" w:after="2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22" w:after="2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78" w:rsidRPr="00930878" w:rsidTr="00462A0F">
        <w:trPr>
          <w:trHeight w:val="632"/>
        </w:trPr>
        <w:tc>
          <w:tcPr>
            <w:tcW w:w="14709" w:type="dxa"/>
            <w:gridSpan w:val="7"/>
          </w:tcPr>
          <w:p w:rsidR="00930878" w:rsidRPr="00930878" w:rsidRDefault="00930878" w:rsidP="00462A0F">
            <w:pPr>
              <w:pStyle w:val="Heading21"/>
              <w:shd w:val="clear" w:color="auto" w:fill="auto"/>
              <w:spacing w:before="22" w:after="28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ab/>
              <w:t xml:space="preserve">Муниципальная программа ««Использование и охрана земель на территории муниципального образования Васильевский сельсовет </w:t>
            </w:r>
            <w:proofErr w:type="spellStart"/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Акбулакского</w:t>
            </w:r>
            <w:proofErr w:type="spellEnd"/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 xml:space="preserve"> района Оренбургской области на 2020-2025 годы»</w:t>
            </w:r>
          </w:p>
        </w:tc>
      </w:tr>
      <w:tr w:rsidR="00930878" w:rsidRPr="00930878" w:rsidTr="00462A0F">
        <w:tc>
          <w:tcPr>
            <w:tcW w:w="1089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62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Основное мероприятие: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</w:t>
            </w: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2061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05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Использование земель способами, обеспечивающим и сохранением экологических систем, способности земли быть средством, основной осуществления хозяйственной и иных видов деятельности; сохранение, защита </w:t>
            </w: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улучшение условий окружающей среды для обеспечения здоровья благоприятных условий жизнедеятельности населения</w:t>
            </w:r>
          </w:p>
        </w:tc>
        <w:tc>
          <w:tcPr>
            <w:tcW w:w="234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Неэффективное и ненадлежащее выполнение органом местного самоуправления своих полномочий</w:t>
            </w:r>
          </w:p>
        </w:tc>
      </w:tr>
      <w:tr w:rsidR="00930878" w:rsidRPr="00930878" w:rsidTr="00462A0F">
        <w:tc>
          <w:tcPr>
            <w:tcW w:w="1089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62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2061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05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и охраны земель</w:t>
            </w:r>
          </w:p>
        </w:tc>
        <w:tc>
          <w:tcPr>
            <w:tcW w:w="234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Неэффективное использование и охрана земель</w:t>
            </w:r>
          </w:p>
        </w:tc>
      </w:tr>
      <w:tr w:rsidR="00930878" w:rsidRPr="00930878" w:rsidTr="00462A0F">
        <w:tc>
          <w:tcPr>
            <w:tcW w:w="1089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662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2061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05" w:type="dxa"/>
          </w:tcPr>
          <w:p w:rsidR="00930878" w:rsidRPr="00930878" w:rsidRDefault="00930878" w:rsidP="00462A0F">
            <w:pPr>
              <w:pStyle w:val="Bodytext71"/>
              <w:shd w:val="clear" w:color="auto" w:fill="auto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Предотвращение и ликвидация истощения, деградации, порчи, уничтожения земель и почв,</w:t>
            </w:r>
          </w:p>
        </w:tc>
        <w:tc>
          <w:tcPr>
            <w:tcW w:w="234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Ухудшение состояния земель</w:t>
            </w:r>
          </w:p>
        </w:tc>
      </w:tr>
      <w:tr w:rsidR="00930878" w:rsidRPr="00930878" w:rsidTr="00462A0F">
        <w:tc>
          <w:tcPr>
            <w:tcW w:w="1089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662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Ликвидация последствий загрязнения и захламления земель (проведение субботников, ликвидация несанкционированных </w:t>
            </w: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свалок, мусора)</w:t>
            </w:r>
          </w:p>
        </w:tc>
        <w:tc>
          <w:tcPr>
            <w:tcW w:w="2061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05" w:type="dxa"/>
          </w:tcPr>
          <w:p w:rsidR="00930878" w:rsidRPr="00930878" w:rsidRDefault="00930878" w:rsidP="00462A0F">
            <w:pPr>
              <w:pStyle w:val="Bodytext71"/>
              <w:shd w:val="clear" w:color="auto" w:fill="auto"/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Предотвращение и ликвидация загрязнения земель, улучшение экологической обстановки</w:t>
            </w:r>
          </w:p>
        </w:tc>
        <w:tc>
          <w:tcPr>
            <w:tcW w:w="234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Ухудшение экологической обстановки на территории муниципального образова</w:t>
            </w: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</w:tr>
      <w:tr w:rsidR="00930878" w:rsidRPr="00930878" w:rsidTr="00462A0F">
        <w:tc>
          <w:tcPr>
            <w:tcW w:w="1089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62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Сохранение и восстановление зеленых насаждений</w:t>
            </w:r>
          </w:p>
        </w:tc>
        <w:tc>
          <w:tcPr>
            <w:tcW w:w="2061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05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  <w:tc>
          <w:tcPr>
            <w:tcW w:w="234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78" w:rsidRPr="00930878" w:rsidTr="00462A0F">
        <w:tc>
          <w:tcPr>
            <w:tcW w:w="1089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662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Проведение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инвентаризации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земель</w:t>
            </w:r>
          </w:p>
        </w:tc>
        <w:tc>
          <w:tcPr>
            <w:tcW w:w="2061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05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234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78" w:rsidRPr="00930878" w:rsidTr="00462A0F">
        <w:tc>
          <w:tcPr>
            <w:tcW w:w="1089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2662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061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05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Своевременное вовлечение пустующих и нерационально используемых земель в хозяйственный оборот</w:t>
            </w:r>
          </w:p>
        </w:tc>
        <w:tc>
          <w:tcPr>
            <w:tcW w:w="234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78" w:rsidRPr="00930878" w:rsidTr="00462A0F">
        <w:tc>
          <w:tcPr>
            <w:tcW w:w="1089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1.3.2.</w:t>
            </w:r>
          </w:p>
        </w:tc>
        <w:tc>
          <w:tcPr>
            <w:tcW w:w="2662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061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05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83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087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30878">
              <w:rPr>
                <w:rFonts w:ascii="Arial" w:hAnsi="Arial" w:cs="Arial"/>
                <w:sz w:val="24"/>
                <w:szCs w:val="24"/>
              </w:rPr>
              <w:t xml:space="preserve"> эффективным использованием земель</w:t>
            </w:r>
          </w:p>
        </w:tc>
        <w:tc>
          <w:tcPr>
            <w:tcW w:w="234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78" w:rsidRPr="00930878" w:rsidTr="00462A0F">
        <w:tc>
          <w:tcPr>
            <w:tcW w:w="1089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1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662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2061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01"/>
              <w:shd w:val="clear" w:color="auto" w:fill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2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305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69" w:lineRule="exact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Обеспечение организации использования и охраны земель</w:t>
            </w:r>
          </w:p>
        </w:tc>
        <w:tc>
          <w:tcPr>
            <w:tcW w:w="2344" w:type="dxa"/>
          </w:tcPr>
          <w:p w:rsidR="00930878" w:rsidRPr="00930878" w:rsidRDefault="00930878" w:rsidP="00462A0F">
            <w:pPr>
              <w:pStyle w:val="Bodytext101"/>
              <w:shd w:val="clear" w:color="auto" w:fill="auto"/>
              <w:spacing w:line="274" w:lineRule="exact"/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878" w:rsidRPr="00930878" w:rsidRDefault="00930878" w:rsidP="00930878">
      <w:pPr>
        <w:pStyle w:val="Heading21"/>
        <w:spacing w:before="22" w:after="280" w:line="240" w:lineRule="auto"/>
        <w:ind w:left="3980"/>
        <w:rPr>
          <w:rFonts w:ascii="Arial" w:hAnsi="Arial" w:cs="Arial"/>
          <w:sz w:val="24"/>
          <w:szCs w:val="24"/>
        </w:rPr>
      </w:pPr>
    </w:p>
    <w:p w:rsidR="00930878" w:rsidRPr="00930878" w:rsidRDefault="00930878" w:rsidP="00930878">
      <w:pPr>
        <w:rPr>
          <w:rFonts w:ascii="Arial" w:hAnsi="Arial" w:cs="Arial"/>
        </w:rPr>
      </w:pPr>
    </w:p>
    <w:p w:rsidR="00930878" w:rsidRPr="00930878" w:rsidRDefault="00930878" w:rsidP="00930878">
      <w:pPr>
        <w:rPr>
          <w:rFonts w:ascii="Arial" w:hAnsi="Arial" w:cs="Arial"/>
        </w:rPr>
      </w:pPr>
    </w:p>
    <w:p w:rsidR="00930878" w:rsidRPr="00930878" w:rsidRDefault="00930878" w:rsidP="00930878">
      <w:pPr>
        <w:autoSpaceDE w:val="0"/>
        <w:autoSpaceDN w:val="0"/>
        <w:adjustRightInd w:val="0"/>
        <w:rPr>
          <w:rFonts w:ascii="Arial" w:hAnsi="Arial" w:cs="Arial"/>
        </w:rPr>
      </w:pPr>
    </w:p>
    <w:p w:rsidR="00930878" w:rsidRPr="00930878" w:rsidRDefault="00930878" w:rsidP="00930878">
      <w:pPr>
        <w:rPr>
          <w:rFonts w:ascii="Arial" w:hAnsi="Arial" w:cs="Arial"/>
        </w:rPr>
      </w:pPr>
    </w:p>
    <w:p w:rsidR="00930878" w:rsidRP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P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P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P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P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P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P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Default="00930878" w:rsidP="00930878">
      <w:pPr>
        <w:jc w:val="right"/>
        <w:rPr>
          <w:rFonts w:ascii="Arial" w:hAnsi="Arial" w:cs="Arial"/>
        </w:rPr>
        <w:sectPr w:rsidR="00930878" w:rsidSect="007979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878" w:rsidRPr="00930878" w:rsidRDefault="00930878" w:rsidP="00930878">
      <w:pPr>
        <w:jc w:val="right"/>
        <w:rPr>
          <w:rFonts w:ascii="Arial" w:hAnsi="Arial" w:cs="Arial"/>
        </w:rPr>
      </w:pPr>
      <w:r w:rsidRPr="00930878">
        <w:rPr>
          <w:rFonts w:ascii="Arial" w:hAnsi="Arial" w:cs="Arial"/>
        </w:rPr>
        <w:lastRenderedPageBreak/>
        <w:t>Приложение № 3</w:t>
      </w:r>
    </w:p>
    <w:p w:rsidR="00930878" w:rsidRPr="00930878" w:rsidRDefault="00930878" w:rsidP="00930878">
      <w:pPr>
        <w:jc w:val="right"/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 к муниципальной программе</w:t>
      </w:r>
    </w:p>
    <w:p w:rsidR="00930878" w:rsidRPr="00930878" w:rsidRDefault="00930878" w:rsidP="00930878">
      <w:pPr>
        <w:jc w:val="right"/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 «Использование и охрана земель </w:t>
      </w:r>
    </w:p>
    <w:p w:rsidR="00930878" w:rsidRPr="00930878" w:rsidRDefault="00930878" w:rsidP="00930878">
      <w:pPr>
        <w:jc w:val="right"/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на территории </w:t>
      </w:r>
    </w:p>
    <w:p w:rsidR="00930878" w:rsidRPr="00930878" w:rsidRDefault="00930878" w:rsidP="00930878">
      <w:pPr>
        <w:jc w:val="right"/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муниципального образования </w:t>
      </w:r>
    </w:p>
    <w:p w:rsidR="00930878" w:rsidRPr="00930878" w:rsidRDefault="00930878" w:rsidP="00930878">
      <w:pPr>
        <w:jc w:val="right"/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Васильевский сельсовет </w:t>
      </w:r>
    </w:p>
    <w:p w:rsidR="00930878" w:rsidRPr="00930878" w:rsidRDefault="00930878" w:rsidP="00930878">
      <w:pPr>
        <w:jc w:val="right"/>
        <w:rPr>
          <w:rFonts w:ascii="Arial" w:hAnsi="Arial" w:cs="Arial"/>
        </w:rPr>
      </w:pPr>
      <w:proofErr w:type="spellStart"/>
      <w:r w:rsidRPr="00930878">
        <w:rPr>
          <w:rFonts w:ascii="Arial" w:hAnsi="Arial" w:cs="Arial"/>
        </w:rPr>
        <w:t>Акбуласкского</w:t>
      </w:r>
      <w:proofErr w:type="spellEnd"/>
      <w:r w:rsidRPr="00930878">
        <w:rPr>
          <w:rFonts w:ascii="Arial" w:hAnsi="Arial" w:cs="Arial"/>
        </w:rPr>
        <w:t xml:space="preserve"> района </w:t>
      </w:r>
    </w:p>
    <w:p w:rsidR="00930878" w:rsidRPr="00930878" w:rsidRDefault="00930878" w:rsidP="00930878">
      <w:pPr>
        <w:jc w:val="right"/>
        <w:rPr>
          <w:rFonts w:ascii="Arial" w:hAnsi="Arial" w:cs="Arial"/>
        </w:rPr>
      </w:pPr>
      <w:r w:rsidRPr="00930878">
        <w:rPr>
          <w:rFonts w:ascii="Arial" w:hAnsi="Arial" w:cs="Arial"/>
        </w:rPr>
        <w:t xml:space="preserve">Оренбургской области </w:t>
      </w:r>
    </w:p>
    <w:p w:rsidR="00930878" w:rsidRPr="00930878" w:rsidRDefault="00930878" w:rsidP="00930878">
      <w:pPr>
        <w:jc w:val="right"/>
        <w:rPr>
          <w:rFonts w:ascii="Arial" w:hAnsi="Arial" w:cs="Arial"/>
        </w:rPr>
      </w:pPr>
      <w:r w:rsidRPr="00930878">
        <w:rPr>
          <w:rFonts w:ascii="Arial" w:hAnsi="Arial" w:cs="Arial"/>
        </w:rPr>
        <w:t>на 2020 - 2025 годы»</w:t>
      </w:r>
    </w:p>
    <w:p w:rsidR="00930878" w:rsidRPr="00930878" w:rsidRDefault="00930878" w:rsidP="00930878">
      <w:pPr>
        <w:pStyle w:val="Bodytext171"/>
        <w:spacing w:before="0"/>
        <w:rPr>
          <w:rFonts w:ascii="Arial" w:hAnsi="Arial" w:cs="Arial"/>
          <w:sz w:val="24"/>
          <w:szCs w:val="24"/>
        </w:rPr>
      </w:pPr>
    </w:p>
    <w:p w:rsidR="00930878" w:rsidRPr="00930878" w:rsidRDefault="00930878" w:rsidP="00930878">
      <w:pPr>
        <w:pStyle w:val="Bodytext171"/>
        <w:spacing w:before="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 xml:space="preserve">РЕСУРСНОЕ ОБЕСПЕЧЕНИЕ </w:t>
      </w:r>
    </w:p>
    <w:p w:rsidR="00930878" w:rsidRPr="00930878" w:rsidRDefault="00930878" w:rsidP="00930878">
      <w:pPr>
        <w:pStyle w:val="Bodytext171"/>
        <w:spacing w:before="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>реализации муниципальной программы «Использование и охрана земель на территории</w:t>
      </w:r>
    </w:p>
    <w:p w:rsidR="00930878" w:rsidRPr="00930878" w:rsidRDefault="00930878" w:rsidP="00930878">
      <w:pPr>
        <w:pStyle w:val="Bodytext171"/>
        <w:spacing w:before="0"/>
        <w:rPr>
          <w:rFonts w:ascii="Arial" w:hAnsi="Arial" w:cs="Arial"/>
          <w:sz w:val="24"/>
          <w:szCs w:val="24"/>
        </w:rPr>
      </w:pPr>
      <w:r w:rsidRPr="00930878">
        <w:rPr>
          <w:rFonts w:ascii="Arial" w:hAnsi="Arial" w:cs="Arial"/>
          <w:sz w:val="24"/>
          <w:szCs w:val="24"/>
        </w:rPr>
        <w:t xml:space="preserve"> муниципального образования Васильевский сельсовет</w:t>
      </w:r>
    </w:p>
    <w:p w:rsidR="00930878" w:rsidRPr="00930878" w:rsidRDefault="00930878" w:rsidP="00930878">
      <w:pPr>
        <w:pStyle w:val="Bodytext171"/>
        <w:spacing w:before="0"/>
        <w:rPr>
          <w:rFonts w:ascii="Arial" w:hAnsi="Arial" w:cs="Arial"/>
          <w:sz w:val="24"/>
          <w:szCs w:val="24"/>
        </w:rPr>
      </w:pPr>
      <w:proofErr w:type="spellStart"/>
      <w:r w:rsidRPr="00930878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30878">
        <w:rPr>
          <w:rFonts w:ascii="Arial" w:hAnsi="Arial" w:cs="Arial"/>
          <w:sz w:val="24"/>
          <w:szCs w:val="24"/>
        </w:rPr>
        <w:t xml:space="preserve"> района Оренбургской области на 2020-2025 годы».</w:t>
      </w:r>
    </w:p>
    <w:p w:rsidR="00930878" w:rsidRPr="00930878" w:rsidRDefault="00930878" w:rsidP="00930878">
      <w:pPr>
        <w:tabs>
          <w:tab w:val="left" w:pos="4152"/>
        </w:tabs>
        <w:jc w:val="right"/>
        <w:rPr>
          <w:rFonts w:ascii="Arial" w:hAnsi="Arial" w:cs="Arial"/>
        </w:rPr>
      </w:pPr>
      <w:r w:rsidRPr="00930878">
        <w:rPr>
          <w:rFonts w:ascii="Arial" w:hAnsi="Arial" w:cs="Arial"/>
        </w:rPr>
        <w:t>рублей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4253"/>
        <w:gridCol w:w="1985"/>
        <w:gridCol w:w="1039"/>
        <w:gridCol w:w="1134"/>
        <w:gridCol w:w="993"/>
        <w:gridCol w:w="1134"/>
        <w:gridCol w:w="850"/>
        <w:gridCol w:w="992"/>
      </w:tblGrid>
      <w:tr w:rsidR="00930878" w:rsidRPr="00930878" w:rsidTr="00462A0F">
        <w:tc>
          <w:tcPr>
            <w:tcW w:w="675" w:type="dxa"/>
            <w:vMerge w:val="restart"/>
          </w:tcPr>
          <w:p w:rsidR="00930878" w:rsidRPr="00930878" w:rsidRDefault="00930878" w:rsidP="00462A0F">
            <w:pPr>
              <w:pStyle w:val="Bodytext131"/>
              <w:shd w:val="clear" w:color="auto" w:fill="auto"/>
              <w:rPr>
                <w:rFonts w:ascii="Arial" w:hAnsi="Arial" w:cs="Arial"/>
                <w:b/>
                <w:sz w:val="24"/>
                <w:szCs w:val="24"/>
              </w:rPr>
            </w:pPr>
            <w:r w:rsidRPr="0093087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87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0878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Pr="0093087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6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4253" w:type="dxa"/>
            <w:vMerge w:val="restart"/>
          </w:tcPr>
          <w:p w:rsidR="00930878" w:rsidRPr="00930878" w:rsidRDefault="00930878" w:rsidP="00462A0F">
            <w:pPr>
              <w:pStyle w:val="Bodytext15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</w:tcPr>
          <w:p w:rsidR="00930878" w:rsidRPr="00930878" w:rsidRDefault="00930878" w:rsidP="00462A0F">
            <w:pPr>
              <w:pStyle w:val="Bodytext151"/>
              <w:shd w:val="clear" w:color="auto" w:fill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6142" w:type="dxa"/>
            <w:gridSpan w:val="6"/>
          </w:tcPr>
          <w:p w:rsidR="00930878" w:rsidRPr="00930878" w:rsidRDefault="00930878" w:rsidP="00462A0F">
            <w:pPr>
              <w:tabs>
                <w:tab w:val="left" w:pos="4152"/>
              </w:tabs>
              <w:jc w:val="center"/>
              <w:rPr>
                <w:rFonts w:ascii="Arial" w:hAnsi="Arial" w:cs="Arial"/>
                <w:b/>
              </w:rPr>
            </w:pPr>
            <w:r w:rsidRPr="00930878">
              <w:rPr>
                <w:rFonts w:ascii="Arial" w:hAnsi="Arial" w:cs="Arial"/>
                <w:b/>
              </w:rPr>
              <w:t>Объем бюджетных ассигнований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4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4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4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4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930878" w:rsidRPr="00930878" w:rsidTr="00462A0F">
        <w:tc>
          <w:tcPr>
            <w:tcW w:w="675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center"/>
              <w:rPr>
                <w:rFonts w:ascii="Arial" w:hAnsi="Arial" w:cs="Arial"/>
                <w:b/>
              </w:rPr>
            </w:pPr>
            <w:r w:rsidRPr="0093087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68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center"/>
              <w:rPr>
                <w:rFonts w:ascii="Arial" w:hAnsi="Arial" w:cs="Arial"/>
                <w:b/>
              </w:rPr>
            </w:pPr>
            <w:r w:rsidRPr="0093087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3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center"/>
              <w:rPr>
                <w:rFonts w:ascii="Arial" w:hAnsi="Arial" w:cs="Arial"/>
                <w:b/>
              </w:rPr>
            </w:pPr>
            <w:r w:rsidRPr="009308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center"/>
              <w:rPr>
                <w:rFonts w:ascii="Arial" w:hAnsi="Arial" w:cs="Arial"/>
                <w:b/>
              </w:rPr>
            </w:pPr>
            <w:r w:rsidRPr="009308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center"/>
              <w:rPr>
                <w:rFonts w:ascii="Arial" w:hAnsi="Arial" w:cs="Arial"/>
                <w:b/>
              </w:rPr>
            </w:pPr>
            <w:r w:rsidRPr="009308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center"/>
              <w:rPr>
                <w:rFonts w:ascii="Arial" w:hAnsi="Arial" w:cs="Arial"/>
                <w:b/>
              </w:rPr>
            </w:pPr>
            <w:r w:rsidRPr="0093087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center"/>
              <w:rPr>
                <w:rFonts w:ascii="Arial" w:hAnsi="Arial" w:cs="Arial"/>
                <w:b/>
              </w:rPr>
            </w:pPr>
            <w:r w:rsidRPr="0093087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center"/>
              <w:rPr>
                <w:rFonts w:ascii="Arial" w:hAnsi="Arial" w:cs="Arial"/>
                <w:b/>
              </w:rPr>
            </w:pPr>
            <w:r w:rsidRPr="0093087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center"/>
              <w:rPr>
                <w:rFonts w:ascii="Arial" w:hAnsi="Arial" w:cs="Arial"/>
                <w:b/>
              </w:rPr>
            </w:pPr>
            <w:r w:rsidRPr="0093087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center"/>
              <w:rPr>
                <w:rFonts w:ascii="Arial" w:hAnsi="Arial" w:cs="Arial"/>
                <w:b/>
              </w:rPr>
            </w:pPr>
            <w:r w:rsidRPr="00930878">
              <w:rPr>
                <w:rFonts w:ascii="Arial" w:hAnsi="Arial" w:cs="Arial"/>
                <w:b/>
              </w:rPr>
              <w:t>10</w:t>
            </w:r>
          </w:p>
        </w:tc>
      </w:tr>
      <w:tr w:rsidR="00930878" w:rsidRPr="00930878" w:rsidTr="00462A0F">
        <w:tc>
          <w:tcPr>
            <w:tcW w:w="675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3" w:type="dxa"/>
            <w:vMerge w:val="restart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«Использование и охрана земель на территории муниципального образования Васильевский сельсовет </w:t>
            </w:r>
            <w:proofErr w:type="spellStart"/>
            <w:r w:rsidRPr="00930878">
              <w:rPr>
                <w:rFonts w:ascii="Arial" w:hAnsi="Arial" w:cs="Arial"/>
                <w:sz w:val="24"/>
                <w:szCs w:val="24"/>
              </w:rPr>
              <w:t>Акбулакского</w:t>
            </w:r>
            <w:proofErr w:type="spellEnd"/>
            <w:r w:rsidRPr="00930878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на 2020-2025 годы»</w:t>
            </w: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ind w:hanging="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   Администрация</w:t>
            </w:r>
          </w:p>
          <w:p w:rsidR="00930878" w:rsidRPr="00930878" w:rsidRDefault="00930878" w:rsidP="00462A0F">
            <w:pPr>
              <w:pStyle w:val="Bodytext151"/>
              <w:shd w:val="clear" w:color="auto" w:fill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pStyle w:val="Bodytext141"/>
              <w:shd w:val="clear" w:color="auto" w:fill="auto"/>
              <w:spacing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Основное мероприятие 1:</w:t>
            </w:r>
          </w:p>
        </w:tc>
        <w:tc>
          <w:tcPr>
            <w:tcW w:w="4253" w:type="dxa"/>
            <w:vMerge w:val="restart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30" w:lineRule="exact"/>
              <w:ind w:lef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 xml:space="preserve">Предотвращение и ликвидация загрязнения, истощения, деградации, порчи, уничтожения земель и почв и иного негативного воздействия на земли и почвы, а </w:t>
            </w: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 xml:space="preserve">также обеспечение рационального использования земель, в том числе </w:t>
            </w:r>
            <w:proofErr w:type="gramStart"/>
            <w:r w:rsidRPr="00930878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930878" w:rsidRPr="00930878" w:rsidRDefault="00930878" w:rsidP="00462A0F">
            <w:pPr>
              <w:tabs>
                <w:tab w:val="left" w:pos="4152"/>
              </w:tabs>
              <w:jc w:val="both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ind w:hanging="10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 xml:space="preserve">  Администрация</w:t>
            </w:r>
          </w:p>
          <w:p w:rsidR="00930878" w:rsidRPr="00930878" w:rsidRDefault="00930878" w:rsidP="00462A0F">
            <w:pPr>
              <w:pStyle w:val="Bodytext151"/>
              <w:shd w:val="clear" w:color="auto" w:fill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муниципальног</w:t>
            </w: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о</w:t>
            </w:r>
          </w:p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1.1</w:t>
            </w:r>
          </w:p>
        </w:tc>
        <w:tc>
          <w:tcPr>
            <w:tcW w:w="2268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Основное мероприятие 1.1.</w:t>
            </w:r>
          </w:p>
        </w:tc>
        <w:tc>
          <w:tcPr>
            <w:tcW w:w="4253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jc w:val="both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ind w:hanging="10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 xml:space="preserve">  Администрация</w:t>
            </w:r>
          </w:p>
          <w:p w:rsidR="00930878" w:rsidRPr="00930878" w:rsidRDefault="00930878" w:rsidP="00462A0F">
            <w:pPr>
              <w:pStyle w:val="Bodytext151"/>
              <w:shd w:val="clear" w:color="auto" w:fill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1.1.1</w:t>
            </w:r>
          </w:p>
        </w:tc>
        <w:tc>
          <w:tcPr>
            <w:tcW w:w="2268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мероприятие 1.1.1.</w:t>
            </w:r>
          </w:p>
        </w:tc>
        <w:tc>
          <w:tcPr>
            <w:tcW w:w="4253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jc w:val="both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Сохранение и повышение плодородия почв, защита земель от зарастания сорными растениями, кустарниками и мелколесье, иных видов ухудшения состояния земель</w:t>
            </w: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ind w:hanging="10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 xml:space="preserve">  Администрация</w:t>
            </w:r>
          </w:p>
          <w:p w:rsidR="00930878" w:rsidRPr="00930878" w:rsidRDefault="00930878" w:rsidP="00462A0F">
            <w:pPr>
              <w:pStyle w:val="Bodytext151"/>
              <w:shd w:val="clear" w:color="auto" w:fill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1.1.2</w:t>
            </w:r>
          </w:p>
        </w:tc>
        <w:tc>
          <w:tcPr>
            <w:tcW w:w="2268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мероприятие 1.1.2.</w:t>
            </w:r>
          </w:p>
        </w:tc>
        <w:tc>
          <w:tcPr>
            <w:tcW w:w="4253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jc w:val="both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Ликвидация последствий загрязнения и захламления земель (проведение субботников, ликвидация несанкционированных свалок, мусора)</w:t>
            </w: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ind w:hanging="10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 xml:space="preserve">  Администрация</w:t>
            </w:r>
          </w:p>
          <w:p w:rsidR="00930878" w:rsidRPr="00930878" w:rsidRDefault="00930878" w:rsidP="00462A0F">
            <w:pPr>
              <w:pStyle w:val="Bodytext151"/>
              <w:shd w:val="clear" w:color="auto" w:fill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1.2.</w:t>
            </w:r>
          </w:p>
        </w:tc>
        <w:tc>
          <w:tcPr>
            <w:tcW w:w="2268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Основное мероприятие 1.2.</w:t>
            </w:r>
          </w:p>
        </w:tc>
        <w:tc>
          <w:tcPr>
            <w:tcW w:w="4253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jc w:val="both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Сохранение и восстановление зеленых насаждений</w:t>
            </w: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ind w:hanging="10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 xml:space="preserve">  Администрация</w:t>
            </w:r>
          </w:p>
          <w:p w:rsidR="00930878" w:rsidRPr="00930878" w:rsidRDefault="00930878" w:rsidP="00462A0F">
            <w:pPr>
              <w:pStyle w:val="Bodytext151"/>
              <w:shd w:val="clear" w:color="auto" w:fill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pStyle w:val="Bodytext51"/>
              <w:shd w:val="clear" w:color="auto" w:fill="auto"/>
              <w:spacing w:line="240" w:lineRule="auto"/>
              <w:ind w:left="20"/>
              <w:rPr>
                <w:rFonts w:ascii="Arial" w:hAnsi="Arial" w:cs="Arial"/>
                <w:sz w:val="24"/>
                <w:szCs w:val="24"/>
              </w:rPr>
            </w:pPr>
            <w:r w:rsidRPr="009308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Основное мероприятие 2:</w:t>
            </w:r>
          </w:p>
        </w:tc>
        <w:tc>
          <w:tcPr>
            <w:tcW w:w="4253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Проведение инвентаризации земель</w:t>
            </w: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ind w:hanging="10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 xml:space="preserve">  Администрация</w:t>
            </w:r>
          </w:p>
          <w:p w:rsidR="00930878" w:rsidRPr="00930878" w:rsidRDefault="00930878" w:rsidP="00462A0F">
            <w:pPr>
              <w:pStyle w:val="Bodytext151"/>
              <w:shd w:val="clear" w:color="auto" w:fill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both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2.1.</w:t>
            </w:r>
          </w:p>
        </w:tc>
        <w:tc>
          <w:tcPr>
            <w:tcW w:w="2268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Основное мероприятие 2.1.</w:t>
            </w:r>
          </w:p>
        </w:tc>
        <w:tc>
          <w:tcPr>
            <w:tcW w:w="4253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ind w:hanging="10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 xml:space="preserve">  Администрация</w:t>
            </w:r>
          </w:p>
          <w:p w:rsidR="00930878" w:rsidRPr="00930878" w:rsidRDefault="00930878" w:rsidP="00462A0F">
            <w:pPr>
              <w:pStyle w:val="Bodytext151"/>
              <w:shd w:val="clear" w:color="auto" w:fill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both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2.2.</w:t>
            </w:r>
          </w:p>
        </w:tc>
        <w:tc>
          <w:tcPr>
            <w:tcW w:w="2268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Основное мероприятие 2.2.</w:t>
            </w:r>
          </w:p>
        </w:tc>
        <w:tc>
          <w:tcPr>
            <w:tcW w:w="4253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Выявление фактов самовольного занятия земельных участков</w:t>
            </w: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ind w:hanging="10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 xml:space="preserve">  Администрация</w:t>
            </w:r>
          </w:p>
          <w:p w:rsidR="00930878" w:rsidRPr="00930878" w:rsidRDefault="00930878" w:rsidP="00462A0F">
            <w:pPr>
              <w:pStyle w:val="Bodytext151"/>
              <w:shd w:val="clear" w:color="auto" w:fill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both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2.3.</w:t>
            </w:r>
          </w:p>
        </w:tc>
        <w:tc>
          <w:tcPr>
            <w:tcW w:w="2268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Основное мероприятие 2.3.</w:t>
            </w:r>
          </w:p>
        </w:tc>
        <w:tc>
          <w:tcPr>
            <w:tcW w:w="4253" w:type="dxa"/>
            <w:vMerge w:val="restart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Разъяснение гражданам земельного законодательства РФ</w:t>
            </w: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всего, в том числе: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pStyle w:val="Bodytext151"/>
              <w:shd w:val="clear" w:color="auto" w:fill="auto"/>
              <w:ind w:hanging="108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 xml:space="preserve">  Администрация</w:t>
            </w:r>
          </w:p>
          <w:p w:rsidR="00930878" w:rsidRPr="00930878" w:rsidRDefault="00930878" w:rsidP="00462A0F">
            <w:pPr>
              <w:pStyle w:val="Bodytext151"/>
              <w:shd w:val="clear" w:color="auto" w:fill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</w:p>
          <w:p w:rsidR="00930878" w:rsidRPr="00930878" w:rsidRDefault="00930878" w:rsidP="00462A0F">
            <w:pPr>
              <w:pStyle w:val="Bodytext141"/>
              <w:shd w:val="clear" w:color="auto" w:fill="auto"/>
              <w:spacing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30878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jc w:val="both"/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  <w:r w:rsidRPr="00930878">
              <w:rPr>
                <w:rFonts w:ascii="Arial" w:hAnsi="Arial" w:cs="Arial"/>
              </w:rPr>
              <w:t>Не требует финансирования</w:t>
            </w:r>
          </w:p>
        </w:tc>
      </w:tr>
      <w:tr w:rsidR="00930878" w:rsidRPr="00930878" w:rsidTr="00462A0F">
        <w:tc>
          <w:tcPr>
            <w:tcW w:w="675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30878" w:rsidRPr="00930878" w:rsidRDefault="00930878" w:rsidP="00462A0F">
            <w:pPr>
              <w:tabs>
                <w:tab w:val="left" w:pos="4152"/>
              </w:tabs>
              <w:rPr>
                <w:rFonts w:ascii="Arial" w:hAnsi="Arial" w:cs="Arial"/>
              </w:rPr>
            </w:pPr>
          </w:p>
        </w:tc>
      </w:tr>
    </w:tbl>
    <w:p w:rsidR="00930878" w:rsidRP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P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930878" w:rsidRPr="00930878" w:rsidRDefault="00930878" w:rsidP="00930878">
      <w:pPr>
        <w:tabs>
          <w:tab w:val="left" w:pos="4152"/>
        </w:tabs>
        <w:rPr>
          <w:rFonts w:ascii="Arial" w:hAnsi="Arial" w:cs="Arial"/>
        </w:rPr>
      </w:pPr>
    </w:p>
    <w:p w:rsidR="007979DB" w:rsidRPr="00930878" w:rsidRDefault="007979DB">
      <w:pPr>
        <w:rPr>
          <w:rFonts w:ascii="Arial" w:hAnsi="Arial" w:cs="Arial"/>
        </w:rPr>
      </w:pPr>
    </w:p>
    <w:sectPr w:rsidR="007979DB" w:rsidRPr="00930878" w:rsidSect="009308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0878"/>
    <w:rsid w:val="007979DB"/>
    <w:rsid w:val="0093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indent">
    <w:name w:val="Text body indent"/>
    <w:basedOn w:val="a"/>
    <w:rsid w:val="00930878"/>
    <w:pPr>
      <w:suppressAutoHyphens/>
      <w:ind w:left="5103"/>
    </w:pPr>
    <w:rPr>
      <w:rFonts w:eastAsia="Arial Unicode MS"/>
      <w:kern w:val="2"/>
      <w:sz w:val="28"/>
      <w:szCs w:val="20"/>
      <w:lang w:eastAsia="zh-CN"/>
    </w:rPr>
  </w:style>
  <w:style w:type="character" w:customStyle="1" w:styleId="Bodytext4">
    <w:name w:val="Body text (4)"/>
    <w:basedOn w:val="a0"/>
    <w:link w:val="Bodytext41"/>
    <w:uiPriority w:val="99"/>
    <w:rsid w:val="00930878"/>
    <w:rPr>
      <w:sz w:val="28"/>
      <w:szCs w:val="28"/>
      <w:shd w:val="clear" w:color="auto" w:fill="FFFFFF"/>
    </w:rPr>
  </w:style>
  <w:style w:type="character" w:customStyle="1" w:styleId="Bodytext">
    <w:name w:val="Body text"/>
    <w:basedOn w:val="a0"/>
    <w:link w:val="Bodytext1"/>
    <w:uiPriority w:val="99"/>
    <w:rsid w:val="00930878"/>
    <w:rPr>
      <w:sz w:val="28"/>
      <w:szCs w:val="28"/>
      <w:shd w:val="clear" w:color="auto" w:fill="FFFFFF"/>
    </w:rPr>
  </w:style>
  <w:style w:type="character" w:customStyle="1" w:styleId="Bodytext3">
    <w:name w:val="Body text (3)"/>
    <w:basedOn w:val="a0"/>
    <w:link w:val="Bodytext31"/>
    <w:uiPriority w:val="99"/>
    <w:rsid w:val="00930878"/>
    <w:rPr>
      <w:sz w:val="24"/>
      <w:szCs w:val="24"/>
      <w:shd w:val="clear" w:color="auto" w:fill="FFFFFF"/>
    </w:rPr>
  </w:style>
  <w:style w:type="character" w:customStyle="1" w:styleId="Bodytext6">
    <w:name w:val="Body text (6)"/>
    <w:basedOn w:val="a0"/>
    <w:link w:val="Bodytext61"/>
    <w:uiPriority w:val="99"/>
    <w:rsid w:val="00930878"/>
    <w:rPr>
      <w:sz w:val="28"/>
      <w:szCs w:val="28"/>
      <w:shd w:val="clear" w:color="auto" w:fill="FFFFFF"/>
    </w:rPr>
  </w:style>
  <w:style w:type="character" w:customStyle="1" w:styleId="Bodytext5">
    <w:name w:val="Body text (5)"/>
    <w:basedOn w:val="a0"/>
    <w:link w:val="Bodytext51"/>
    <w:uiPriority w:val="99"/>
    <w:rsid w:val="00930878"/>
    <w:rPr>
      <w:sz w:val="28"/>
      <w:szCs w:val="28"/>
      <w:shd w:val="clear" w:color="auto" w:fill="FFFFFF"/>
    </w:rPr>
  </w:style>
  <w:style w:type="character" w:customStyle="1" w:styleId="Bodytext7">
    <w:name w:val="Body text (7)"/>
    <w:basedOn w:val="a0"/>
    <w:link w:val="Bodytext71"/>
    <w:uiPriority w:val="99"/>
    <w:rsid w:val="00930878"/>
    <w:rPr>
      <w:shd w:val="clear" w:color="auto" w:fill="FFFFFF"/>
    </w:rPr>
  </w:style>
  <w:style w:type="character" w:customStyle="1" w:styleId="Bodytext10">
    <w:name w:val="Body text (10)"/>
    <w:basedOn w:val="a0"/>
    <w:link w:val="Bodytext101"/>
    <w:uiPriority w:val="99"/>
    <w:rsid w:val="00930878"/>
    <w:rPr>
      <w:shd w:val="clear" w:color="auto" w:fill="FFFFFF"/>
    </w:rPr>
  </w:style>
  <w:style w:type="character" w:customStyle="1" w:styleId="Bodytext13">
    <w:name w:val="Body text (13)"/>
    <w:basedOn w:val="a0"/>
    <w:link w:val="Bodytext131"/>
    <w:uiPriority w:val="99"/>
    <w:rsid w:val="00930878"/>
    <w:rPr>
      <w:shd w:val="clear" w:color="auto" w:fill="FFFFFF"/>
    </w:rPr>
  </w:style>
  <w:style w:type="character" w:customStyle="1" w:styleId="Heading3">
    <w:name w:val="Heading #3"/>
    <w:basedOn w:val="a0"/>
    <w:link w:val="Heading31"/>
    <w:uiPriority w:val="99"/>
    <w:rsid w:val="00930878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930878"/>
    <w:pPr>
      <w:shd w:val="clear" w:color="auto" w:fill="FFFFFF"/>
      <w:spacing w:before="738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Bodytext41">
    <w:name w:val="Body text (4)1"/>
    <w:basedOn w:val="a"/>
    <w:link w:val="Bodytext4"/>
    <w:uiPriority w:val="99"/>
    <w:rsid w:val="0093087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dytext61">
    <w:name w:val="Body text (6)1"/>
    <w:basedOn w:val="a"/>
    <w:link w:val="Bodytext6"/>
    <w:uiPriority w:val="99"/>
    <w:rsid w:val="00930878"/>
    <w:pPr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Heading31">
    <w:name w:val="Heading #31"/>
    <w:basedOn w:val="a"/>
    <w:link w:val="Heading3"/>
    <w:uiPriority w:val="99"/>
    <w:rsid w:val="00930878"/>
    <w:pPr>
      <w:shd w:val="clear" w:color="auto" w:fill="FFFFFF"/>
      <w:spacing w:before="600" w:after="120" w:line="240" w:lineRule="atLeast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Bodytext1">
    <w:name w:val="Body text1"/>
    <w:basedOn w:val="a"/>
    <w:link w:val="Bodytext"/>
    <w:uiPriority w:val="99"/>
    <w:rsid w:val="00930878"/>
    <w:pPr>
      <w:shd w:val="clear" w:color="auto" w:fill="FFFFFF"/>
      <w:spacing w:before="300" w:line="298" w:lineRule="exact"/>
      <w:ind w:firstLine="6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eading2">
    <w:name w:val="Heading #2"/>
    <w:basedOn w:val="a0"/>
    <w:link w:val="Heading21"/>
    <w:uiPriority w:val="99"/>
    <w:rsid w:val="00930878"/>
    <w:rPr>
      <w:b/>
      <w:bCs/>
      <w:sz w:val="28"/>
      <w:szCs w:val="28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930878"/>
    <w:pPr>
      <w:shd w:val="clear" w:color="auto" w:fill="FFFFFF"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Bodytext71">
    <w:name w:val="Body text (7)1"/>
    <w:basedOn w:val="a"/>
    <w:link w:val="Bodytext7"/>
    <w:uiPriority w:val="99"/>
    <w:rsid w:val="00930878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01">
    <w:name w:val="Body text (10)1"/>
    <w:basedOn w:val="a"/>
    <w:link w:val="Bodytext10"/>
    <w:uiPriority w:val="99"/>
    <w:rsid w:val="00930878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7">
    <w:name w:val="Body text (17)"/>
    <w:basedOn w:val="a0"/>
    <w:link w:val="Bodytext171"/>
    <w:uiPriority w:val="99"/>
    <w:rsid w:val="00930878"/>
    <w:rPr>
      <w:b/>
      <w:bCs/>
      <w:sz w:val="28"/>
      <w:szCs w:val="28"/>
      <w:shd w:val="clear" w:color="auto" w:fill="FFFFFF"/>
    </w:rPr>
  </w:style>
  <w:style w:type="paragraph" w:customStyle="1" w:styleId="Bodytext171">
    <w:name w:val="Body text (17)1"/>
    <w:basedOn w:val="a"/>
    <w:link w:val="Bodytext17"/>
    <w:uiPriority w:val="99"/>
    <w:rsid w:val="00930878"/>
    <w:pPr>
      <w:shd w:val="clear" w:color="auto" w:fill="FFFFFF"/>
      <w:spacing w:before="78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Bodytext14">
    <w:name w:val="Body text (14)"/>
    <w:basedOn w:val="a0"/>
    <w:link w:val="Bodytext141"/>
    <w:uiPriority w:val="99"/>
    <w:rsid w:val="00930878"/>
    <w:rPr>
      <w:b/>
      <w:bCs/>
      <w:shd w:val="clear" w:color="auto" w:fill="FFFFFF"/>
    </w:rPr>
  </w:style>
  <w:style w:type="character" w:customStyle="1" w:styleId="Bodytext15">
    <w:name w:val="Body text (15)"/>
    <w:basedOn w:val="a0"/>
    <w:link w:val="Bodytext151"/>
    <w:uiPriority w:val="99"/>
    <w:rsid w:val="00930878"/>
    <w:rPr>
      <w:b/>
      <w:bCs/>
      <w:shd w:val="clear" w:color="auto" w:fill="FFFFFF"/>
    </w:rPr>
  </w:style>
  <w:style w:type="paragraph" w:customStyle="1" w:styleId="Bodytext131">
    <w:name w:val="Body text (13)1"/>
    <w:basedOn w:val="a"/>
    <w:link w:val="Bodytext13"/>
    <w:uiPriority w:val="99"/>
    <w:rsid w:val="00930878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41">
    <w:name w:val="Body text (14)1"/>
    <w:basedOn w:val="a"/>
    <w:link w:val="Bodytext14"/>
    <w:uiPriority w:val="99"/>
    <w:rsid w:val="0093087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151">
    <w:name w:val="Body text (15)1"/>
    <w:basedOn w:val="a"/>
    <w:link w:val="Bodytext15"/>
    <w:uiPriority w:val="99"/>
    <w:rsid w:val="00930878"/>
    <w:pPr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51">
    <w:name w:val="Body text (5)1"/>
    <w:basedOn w:val="a"/>
    <w:link w:val="Bodytext5"/>
    <w:uiPriority w:val="99"/>
    <w:rsid w:val="0093087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uiPriority w:val="1"/>
    <w:qFormat/>
    <w:rsid w:val="0093087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930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2732</Words>
  <Characters>15574</Characters>
  <Application>Microsoft Office Word</Application>
  <DocSecurity>0</DocSecurity>
  <Lines>129</Lines>
  <Paragraphs>36</Paragraphs>
  <ScaleCrop>false</ScaleCrop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2020-12-28T09:55:00Z</dcterms:created>
  <dcterms:modified xsi:type="dcterms:W3CDTF">2020-12-28T09:59:00Z</dcterms:modified>
</cp:coreProperties>
</file>