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  <w:r w:rsidRPr="007A24ED">
        <w:rPr>
          <w:rStyle w:val="a5"/>
          <w:sz w:val="32"/>
          <w:szCs w:val="32"/>
        </w:rPr>
        <w:t>АДМИНИСТРАЦИЯ</w:t>
      </w: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  <w:r w:rsidRPr="007A24ED">
        <w:rPr>
          <w:rStyle w:val="a5"/>
          <w:sz w:val="32"/>
          <w:szCs w:val="32"/>
        </w:rPr>
        <w:t>МУНИЦИПАЛЬНОГО ОБРАЗОВАНИЯ</w:t>
      </w: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  <w:r w:rsidRPr="007A24ED">
        <w:rPr>
          <w:rStyle w:val="a5"/>
          <w:sz w:val="32"/>
          <w:szCs w:val="32"/>
        </w:rPr>
        <w:t>ВАСИЛЬЕВСКИЙ СЕЛЬСОВЕТ</w:t>
      </w: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  <w:r w:rsidRPr="007A24ED">
        <w:rPr>
          <w:rStyle w:val="a5"/>
          <w:sz w:val="32"/>
          <w:szCs w:val="32"/>
        </w:rPr>
        <w:t>АКБУЛАКСКОГО РАЙОНА</w:t>
      </w: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  <w:r w:rsidRPr="007A24ED">
        <w:rPr>
          <w:rStyle w:val="a5"/>
          <w:sz w:val="32"/>
          <w:szCs w:val="32"/>
        </w:rPr>
        <w:t>ОРЕНБУРГСКОЙ ОБЛАСТИ</w:t>
      </w: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  <w:r w:rsidRPr="007A24ED">
        <w:rPr>
          <w:rStyle w:val="a5"/>
          <w:sz w:val="32"/>
          <w:szCs w:val="32"/>
        </w:rPr>
        <w:t>ПОСТАНОВЛЕНИЕ</w:t>
      </w:r>
    </w:p>
    <w:p w:rsidR="001A0E1A" w:rsidRPr="007A24ED" w:rsidRDefault="001A0E1A" w:rsidP="001A0E1A">
      <w:pPr>
        <w:pStyle w:val="a4"/>
        <w:jc w:val="center"/>
        <w:rPr>
          <w:rStyle w:val="a5"/>
          <w:sz w:val="32"/>
          <w:szCs w:val="32"/>
        </w:rPr>
      </w:pPr>
    </w:p>
    <w:p w:rsidR="001A0E1A" w:rsidRDefault="001A0E1A" w:rsidP="001A0E1A">
      <w:pPr>
        <w:pStyle w:val="a4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27.03.2020</w:t>
      </w:r>
      <w:r w:rsidRPr="007A24ED">
        <w:rPr>
          <w:rStyle w:val="a5"/>
          <w:sz w:val="32"/>
          <w:szCs w:val="32"/>
        </w:rPr>
        <w:t xml:space="preserve">                                           </w:t>
      </w:r>
      <w:r>
        <w:rPr>
          <w:rStyle w:val="a5"/>
          <w:sz w:val="32"/>
          <w:szCs w:val="32"/>
        </w:rPr>
        <w:t xml:space="preserve">                                               № 15</w:t>
      </w:r>
      <w:r w:rsidRPr="007A24ED">
        <w:rPr>
          <w:rStyle w:val="a5"/>
          <w:sz w:val="32"/>
          <w:szCs w:val="32"/>
        </w:rPr>
        <w:t>-п</w:t>
      </w:r>
    </w:p>
    <w:p w:rsidR="001A0E1A" w:rsidRDefault="001A0E1A">
      <w:r>
        <w:t xml:space="preserve"> </w:t>
      </w:r>
    </w:p>
    <w:p w:rsidR="001A0E1A" w:rsidRPr="005C0AC0" w:rsidRDefault="001A0E1A" w:rsidP="001A0E1A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</w:p>
    <w:p w:rsidR="001A0E1A" w:rsidRPr="001A0E1A" w:rsidRDefault="001A0E1A" w:rsidP="001A0E1A">
      <w:pPr>
        <w:pStyle w:val="26"/>
        <w:shd w:val="clear" w:color="auto" w:fill="auto"/>
        <w:spacing w:before="0" w:line="240" w:lineRule="auto"/>
        <w:ind w:firstLine="0"/>
        <w:rPr>
          <w:rFonts w:ascii="Arial" w:hAnsi="Arial" w:cs="Arial"/>
          <w:sz w:val="32"/>
          <w:szCs w:val="32"/>
        </w:rPr>
      </w:pPr>
      <w:r w:rsidRPr="001A0E1A">
        <w:rPr>
          <w:rFonts w:ascii="Arial" w:hAnsi="Arial" w:cs="Arial"/>
          <w:sz w:val="32"/>
          <w:szCs w:val="32"/>
        </w:rPr>
        <w:t>Об утверждении Порядка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1A0E1A">
        <w:rPr>
          <w:rFonts w:ascii="Arial" w:hAnsi="Arial" w:cs="Arial"/>
          <w:sz w:val="32"/>
          <w:szCs w:val="32"/>
        </w:rPr>
        <w:t>санкционирования оплаты денежных обязательств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1A0E1A">
        <w:rPr>
          <w:rFonts w:ascii="Arial" w:hAnsi="Arial" w:cs="Arial"/>
          <w:sz w:val="32"/>
          <w:szCs w:val="32"/>
        </w:rPr>
        <w:t>получателей средств местного бюджета и администраторов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1A0E1A">
        <w:rPr>
          <w:rFonts w:ascii="Arial" w:hAnsi="Arial" w:cs="Arial"/>
          <w:sz w:val="32"/>
          <w:szCs w:val="32"/>
        </w:rPr>
        <w:t>источников финансирования дефицита бюджета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1A0E1A" w:rsidRDefault="001A0E1A" w:rsidP="001A0E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A0E1A" w:rsidRPr="001A0E1A" w:rsidRDefault="001A0E1A" w:rsidP="001A0E1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0E1A">
        <w:rPr>
          <w:rFonts w:ascii="Arial" w:hAnsi="Arial" w:cs="Arial"/>
          <w:color w:val="000000"/>
          <w:sz w:val="24"/>
          <w:szCs w:val="24"/>
        </w:rPr>
        <w:t xml:space="preserve">В целях реализации Федеральный закон от 08.05.2010 N 83-ФЗ (ред. от 26.07.2019)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proofErr w:type="spellStart"/>
      <w:proofErr w:type="gramStart"/>
      <w:r w:rsidRPr="001A0E1A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proofErr w:type="gramEnd"/>
      <w:r w:rsidRPr="001A0E1A">
        <w:rPr>
          <w:rFonts w:ascii="Arial" w:hAnsi="Arial" w:cs="Arial"/>
          <w:color w:val="000000"/>
          <w:sz w:val="24"/>
          <w:szCs w:val="24"/>
        </w:rPr>
        <w:t xml:space="preserve"> о с т а </w:t>
      </w:r>
      <w:proofErr w:type="spellStart"/>
      <w:r w:rsidRPr="001A0E1A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Pr="001A0E1A">
        <w:rPr>
          <w:rFonts w:ascii="Arial" w:hAnsi="Arial" w:cs="Arial"/>
          <w:color w:val="000000"/>
          <w:sz w:val="24"/>
          <w:szCs w:val="24"/>
        </w:rPr>
        <w:t xml:space="preserve"> о в л я ю: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A0E1A">
        <w:rPr>
          <w:rFonts w:ascii="Arial" w:hAnsi="Arial" w:cs="Arial"/>
          <w:b w:val="0"/>
          <w:color w:val="000000"/>
          <w:sz w:val="24"/>
          <w:szCs w:val="24"/>
        </w:rPr>
        <w:t xml:space="preserve">1. Утвердить Порядок </w:t>
      </w:r>
      <w:proofErr w:type="gramStart"/>
      <w:r w:rsidRPr="001A0E1A">
        <w:rPr>
          <w:rFonts w:ascii="Arial" w:hAnsi="Arial" w:cs="Arial"/>
          <w:b w:val="0"/>
          <w:sz w:val="24"/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 w:rsidRPr="001A0E1A">
        <w:rPr>
          <w:rFonts w:ascii="Arial" w:hAnsi="Arial" w:cs="Arial"/>
          <w:b w:val="0"/>
          <w:sz w:val="24"/>
          <w:szCs w:val="24"/>
        </w:rPr>
        <w:t xml:space="preserve"> и администраторов источников финансирования дефицита бюджета </w:t>
      </w:r>
      <w:r w:rsidRPr="001A0E1A">
        <w:rPr>
          <w:rFonts w:ascii="Arial" w:hAnsi="Arial" w:cs="Arial"/>
          <w:b w:val="0"/>
          <w:color w:val="000000"/>
          <w:sz w:val="24"/>
          <w:szCs w:val="24"/>
        </w:rPr>
        <w:t>(далее - порядок) согласно приложения к настоящему постановлению.</w:t>
      </w:r>
    </w:p>
    <w:p w:rsidR="001A0E1A" w:rsidRPr="001A0E1A" w:rsidRDefault="001A0E1A" w:rsidP="001A0E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2.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после </w:t>
      </w:r>
      <w:r w:rsidRPr="001A0E1A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обнародования</w:t>
      </w:r>
      <w:r w:rsidRPr="001A0E1A">
        <w:rPr>
          <w:rFonts w:ascii="Arial" w:hAnsi="Arial" w:cs="Arial"/>
          <w:sz w:val="24"/>
          <w:szCs w:val="24"/>
        </w:rPr>
        <w:t xml:space="preserve">, и распространяется на </w:t>
      </w:r>
      <w:proofErr w:type="gramStart"/>
      <w:r w:rsidRPr="001A0E1A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возникшие с 1 января 2020 года.</w:t>
      </w:r>
    </w:p>
    <w:p w:rsidR="001A0E1A" w:rsidRPr="001A0E1A" w:rsidRDefault="001A0E1A" w:rsidP="001A0E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A0E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0E1A" w:rsidRPr="001A0E1A" w:rsidRDefault="001A0E1A" w:rsidP="001A0E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</w:t>
      </w:r>
    </w:p>
    <w:p w:rsidR="001A0E1A" w:rsidRPr="001A0E1A" w:rsidRDefault="001A0E1A" w:rsidP="001A0E1A">
      <w:pPr>
        <w:pStyle w:val="22"/>
        <w:shd w:val="clear" w:color="auto" w:fill="auto"/>
        <w:tabs>
          <w:tab w:val="left" w:pos="99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2"/>
        <w:shd w:val="clear" w:color="auto" w:fill="auto"/>
        <w:tabs>
          <w:tab w:val="left" w:pos="99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2"/>
        <w:shd w:val="clear" w:color="auto" w:fill="auto"/>
        <w:tabs>
          <w:tab w:val="left" w:pos="99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2"/>
        <w:shd w:val="clear" w:color="auto" w:fill="auto"/>
        <w:tabs>
          <w:tab w:val="left" w:pos="99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2"/>
        <w:shd w:val="clear" w:color="auto" w:fill="auto"/>
        <w:tabs>
          <w:tab w:val="left" w:pos="992"/>
        </w:tabs>
        <w:spacing w:line="240" w:lineRule="auto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A0E1A">
        <w:rPr>
          <w:rFonts w:ascii="Arial" w:hAnsi="Arial" w:cs="Arial"/>
          <w:sz w:val="24"/>
          <w:szCs w:val="24"/>
        </w:rPr>
        <w:t xml:space="preserve">         П.И. Гуляев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</w:p>
    <w:p w:rsidR="001A0E1A" w:rsidRPr="001A0E1A" w:rsidRDefault="001A0E1A" w:rsidP="001A0E1A">
      <w:pPr>
        <w:pStyle w:val="a4"/>
        <w:rPr>
          <w:rFonts w:ascii="Arial" w:hAnsi="Arial" w:cs="Arial"/>
          <w:b/>
          <w:sz w:val="32"/>
          <w:szCs w:val="32"/>
        </w:rPr>
      </w:pPr>
    </w:p>
    <w:p w:rsidR="001A0E1A" w:rsidRPr="001A0E1A" w:rsidRDefault="001A0E1A" w:rsidP="001A0E1A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1A0E1A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1A0E1A" w:rsidRPr="001A0E1A" w:rsidRDefault="001A0E1A" w:rsidP="001A0E1A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1A0E1A">
        <w:rPr>
          <w:rFonts w:ascii="Arial" w:hAnsi="Arial" w:cs="Arial"/>
          <w:b/>
          <w:sz w:val="32"/>
          <w:szCs w:val="32"/>
        </w:rPr>
        <w:t xml:space="preserve">к постановлению </w:t>
      </w:r>
      <w:proofErr w:type="gramStart"/>
      <w:r w:rsidRPr="001A0E1A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1A0E1A">
        <w:rPr>
          <w:rFonts w:ascii="Arial" w:hAnsi="Arial" w:cs="Arial"/>
          <w:b/>
          <w:sz w:val="32"/>
          <w:szCs w:val="32"/>
        </w:rPr>
        <w:t xml:space="preserve"> </w:t>
      </w:r>
    </w:p>
    <w:p w:rsidR="001A0E1A" w:rsidRPr="001A0E1A" w:rsidRDefault="001A0E1A" w:rsidP="001A0E1A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1A0E1A">
        <w:rPr>
          <w:rFonts w:ascii="Arial" w:hAnsi="Arial" w:cs="Arial"/>
          <w:b/>
          <w:sz w:val="32"/>
          <w:szCs w:val="32"/>
        </w:rPr>
        <w:t>образования Васильевский сельсовет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6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Порядок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санкционирования оплаты денежных обязательств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получателей средств местного бюджета и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администраторов источников финансирования</w:t>
      </w:r>
      <w:bookmarkStart w:id="0" w:name="bookmark2"/>
      <w:r w:rsidRPr="001A0E1A">
        <w:rPr>
          <w:rFonts w:ascii="Arial" w:hAnsi="Arial" w:cs="Arial"/>
          <w:sz w:val="24"/>
          <w:szCs w:val="24"/>
        </w:rPr>
        <w:t xml:space="preserve"> дефицита</w:t>
      </w:r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бюджета</w:t>
      </w:r>
      <w:bookmarkEnd w:id="0"/>
    </w:p>
    <w:p w:rsidR="001A0E1A" w:rsidRPr="001A0E1A" w:rsidRDefault="001A0E1A" w:rsidP="001A0E1A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</w:t>
      </w:r>
      <w:r w:rsidRPr="001A0E1A">
        <w:rPr>
          <w:rFonts w:ascii="Arial" w:hAnsi="Arial" w:cs="Arial"/>
          <w:sz w:val="24"/>
          <w:szCs w:val="24"/>
        </w:rPr>
        <w:softHyphen/>
        <w:t>сом Российской Федерации и определяет правила принятия, санкционирова</w:t>
      </w:r>
      <w:r w:rsidRPr="001A0E1A">
        <w:rPr>
          <w:rFonts w:ascii="Arial" w:hAnsi="Arial" w:cs="Arial"/>
          <w:sz w:val="24"/>
          <w:szCs w:val="24"/>
        </w:rPr>
        <w:softHyphen/>
        <w:t>ния оплаты и подтверждения исполнения денежных обязательств, подлежа</w:t>
      </w:r>
      <w:r w:rsidRPr="001A0E1A">
        <w:rPr>
          <w:rFonts w:ascii="Arial" w:hAnsi="Arial" w:cs="Arial"/>
          <w:sz w:val="24"/>
          <w:szCs w:val="24"/>
        </w:rPr>
        <w:softHyphen/>
        <w:t>щих исполнению за счет средств местного бюджета, а также исполнения местного бюджета по источникам финансирования дефицита бюджета.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6"/>
        <w:shd w:val="clear" w:color="auto" w:fill="auto"/>
        <w:spacing w:before="0" w:line="240" w:lineRule="auto"/>
        <w:ind w:firstLine="0"/>
        <w:outlineLvl w:val="9"/>
        <w:rPr>
          <w:rFonts w:ascii="Arial" w:hAnsi="Arial" w:cs="Arial"/>
          <w:sz w:val="24"/>
          <w:szCs w:val="24"/>
        </w:rPr>
      </w:pPr>
      <w:bookmarkStart w:id="1" w:name="bookmark3"/>
      <w:r w:rsidRPr="001A0E1A">
        <w:rPr>
          <w:rFonts w:ascii="Arial" w:hAnsi="Arial" w:cs="Arial"/>
          <w:sz w:val="24"/>
          <w:szCs w:val="24"/>
        </w:rPr>
        <w:t>1. Принятие бюджетных обязательств</w:t>
      </w:r>
      <w:bookmarkEnd w:id="1"/>
    </w:p>
    <w:p w:rsidR="001A0E1A" w:rsidRPr="001A0E1A" w:rsidRDefault="001A0E1A" w:rsidP="001A0E1A">
      <w:pPr>
        <w:pStyle w:val="26"/>
        <w:shd w:val="clear" w:color="auto" w:fill="auto"/>
        <w:spacing w:before="0" w:line="240" w:lineRule="auto"/>
        <w:ind w:firstLine="0"/>
        <w:outlineLvl w:val="9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Получатели средств местного бюджета, являющиеся казенными учреждениями (далее - получатели бюджетных средств), имеют право при</w:t>
      </w:r>
      <w:r w:rsidRPr="001A0E1A">
        <w:rPr>
          <w:rFonts w:ascii="Arial" w:hAnsi="Arial" w:cs="Arial"/>
          <w:sz w:val="24"/>
          <w:szCs w:val="24"/>
        </w:rPr>
        <w:softHyphen/>
        <w:t>нятия на себя бюджетных обязатель</w:t>
      </w:r>
      <w:proofErr w:type="gramStart"/>
      <w:r w:rsidRPr="001A0E1A">
        <w:rPr>
          <w:rFonts w:ascii="Arial" w:hAnsi="Arial" w:cs="Arial"/>
          <w:sz w:val="24"/>
          <w:szCs w:val="24"/>
        </w:rPr>
        <w:t>ств в пр</w:t>
      </w:r>
      <w:proofErr w:type="gramEnd"/>
      <w:r w:rsidRPr="001A0E1A">
        <w:rPr>
          <w:rFonts w:ascii="Arial" w:hAnsi="Arial" w:cs="Arial"/>
          <w:sz w:val="24"/>
          <w:szCs w:val="24"/>
        </w:rPr>
        <w:t>еделах, доведенных до них лими</w:t>
      </w:r>
      <w:r w:rsidRPr="001A0E1A">
        <w:rPr>
          <w:rFonts w:ascii="Arial" w:hAnsi="Arial" w:cs="Arial"/>
          <w:sz w:val="24"/>
          <w:szCs w:val="24"/>
        </w:rPr>
        <w:softHyphen/>
        <w:t>тов бюджетных обязательств.</w:t>
      </w:r>
    </w:p>
    <w:p w:rsidR="001A0E1A" w:rsidRPr="001A0E1A" w:rsidRDefault="001A0E1A" w:rsidP="001A0E1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Получатели бюджетных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пр</w:t>
      </w:r>
      <w:proofErr w:type="gramEnd"/>
      <w:r w:rsidRPr="001A0E1A">
        <w:rPr>
          <w:rFonts w:ascii="Arial" w:hAnsi="Arial" w:cs="Arial"/>
          <w:sz w:val="24"/>
          <w:szCs w:val="24"/>
        </w:rPr>
        <w:t>инимают бюджетные обязатель</w:t>
      </w:r>
      <w:r w:rsidRPr="001A0E1A">
        <w:rPr>
          <w:rFonts w:ascii="Arial" w:hAnsi="Arial" w:cs="Arial"/>
          <w:sz w:val="24"/>
          <w:szCs w:val="24"/>
        </w:rPr>
        <w:softHyphen/>
        <w:t>ства путем заключения государственных контрактов, иных договоров с фи</w:t>
      </w:r>
      <w:r w:rsidRPr="001A0E1A">
        <w:rPr>
          <w:rFonts w:ascii="Arial" w:hAnsi="Arial" w:cs="Arial"/>
          <w:sz w:val="24"/>
          <w:szCs w:val="24"/>
        </w:rPr>
        <w:softHyphen/>
        <w:t>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A0E1A" w:rsidRPr="001A0E1A" w:rsidRDefault="001A0E1A" w:rsidP="001A0E1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Закупки товаров, работ, услуг для обеспечения государственных нужд осуществляются в соответствии с законодательством Российской Фе</w:t>
      </w:r>
      <w:r w:rsidRPr="001A0E1A">
        <w:rPr>
          <w:rFonts w:ascii="Arial" w:hAnsi="Arial" w:cs="Arial"/>
          <w:sz w:val="24"/>
          <w:szCs w:val="24"/>
        </w:rPr>
        <w:softHyphen/>
        <w:t>дерации о контрактной системе в сфере закупок товаров, работ, услуг для обеспечения государственных нужд с учетом положений Бюджетного кодек</w:t>
      </w:r>
      <w:r w:rsidRPr="001A0E1A">
        <w:rPr>
          <w:rFonts w:ascii="Arial" w:hAnsi="Arial" w:cs="Arial"/>
          <w:sz w:val="24"/>
          <w:szCs w:val="24"/>
        </w:rPr>
        <w:softHyphen/>
        <w:t>са.</w:t>
      </w:r>
    </w:p>
    <w:p w:rsidR="001A0E1A" w:rsidRPr="001A0E1A" w:rsidRDefault="001A0E1A" w:rsidP="001A0E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Муниципальные контракты заключаются в соответствии с планом- графиком закупок товаров, работ, услуг для обеспечения государственных нужд, сформированным и утвержденным в установленном законодательст</w:t>
      </w:r>
      <w:r w:rsidRPr="001A0E1A">
        <w:rPr>
          <w:rFonts w:ascii="Arial" w:hAnsi="Arial" w:cs="Arial"/>
          <w:sz w:val="24"/>
          <w:szCs w:val="24"/>
        </w:rPr>
        <w:softHyphen/>
        <w:t>вом Российской Федерации о контрактной системе в сфере закупок товаров, работ, услуг для обеспечения государственных нужд порядке, и оплачивают</w:t>
      </w:r>
      <w:r w:rsidRPr="001A0E1A">
        <w:rPr>
          <w:rFonts w:ascii="Arial" w:hAnsi="Arial" w:cs="Arial"/>
          <w:sz w:val="24"/>
          <w:szCs w:val="24"/>
        </w:rPr>
        <w:softHyphen/>
        <w:t>ся в пределах утвержденных им лимитов бюджетных обязательств.</w:t>
      </w:r>
      <w:proofErr w:type="gramEnd"/>
    </w:p>
    <w:p w:rsidR="001A0E1A" w:rsidRPr="001A0E1A" w:rsidRDefault="001A0E1A" w:rsidP="001A0E1A">
      <w:pPr>
        <w:pStyle w:val="26"/>
        <w:shd w:val="clear" w:color="auto" w:fill="auto"/>
        <w:tabs>
          <w:tab w:val="left" w:pos="2331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4"/>
    </w:p>
    <w:p w:rsidR="001A0E1A" w:rsidRPr="001A0E1A" w:rsidRDefault="001A0E1A" w:rsidP="001A0E1A">
      <w:pPr>
        <w:pStyle w:val="26"/>
        <w:shd w:val="clear" w:color="auto" w:fill="auto"/>
        <w:tabs>
          <w:tab w:val="left" w:pos="2331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2. Подтверждение денежных обязательств</w:t>
      </w:r>
      <w:bookmarkEnd w:id="2"/>
    </w:p>
    <w:p w:rsidR="001A0E1A" w:rsidRPr="001A0E1A" w:rsidRDefault="001A0E1A" w:rsidP="001A0E1A">
      <w:pPr>
        <w:pStyle w:val="26"/>
        <w:shd w:val="clear" w:color="auto" w:fill="auto"/>
        <w:tabs>
          <w:tab w:val="left" w:pos="2331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widowControl w:val="0"/>
        <w:numPr>
          <w:ilvl w:val="0"/>
          <w:numId w:val="1"/>
        </w:numPr>
        <w:tabs>
          <w:tab w:val="left" w:pos="10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Получатель бюджетных средств подтверждает обязанность оплатить за счет средств местного бюджета денежные обязательства в соответствии с документами, необходимыми для санкционирования их оплаты.</w:t>
      </w:r>
    </w:p>
    <w:p w:rsidR="001A0E1A" w:rsidRPr="001A0E1A" w:rsidRDefault="001A0E1A" w:rsidP="001A0E1A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Документы, подтверждающие наличие у получателя бюджетных средств денежных обязательств, возникших в результате заключения догово</w:t>
      </w:r>
      <w:r w:rsidRPr="001A0E1A">
        <w:rPr>
          <w:rFonts w:ascii="Arial" w:hAnsi="Arial" w:cs="Arial"/>
          <w:sz w:val="24"/>
          <w:szCs w:val="24"/>
        </w:rPr>
        <w:softHyphen/>
        <w:t>ров, соглашений, контрактов (далее - договоры) с исполнителями работ (ус</w:t>
      </w:r>
      <w:r w:rsidRPr="001A0E1A">
        <w:rPr>
          <w:rFonts w:ascii="Arial" w:hAnsi="Arial" w:cs="Arial"/>
          <w:sz w:val="24"/>
          <w:szCs w:val="24"/>
        </w:rPr>
        <w:softHyphen/>
        <w:t xml:space="preserve">луг), оплата которых производится за счет средств местного бюджета, подлежат </w:t>
      </w:r>
      <w:r w:rsidRPr="001A0E1A">
        <w:rPr>
          <w:rFonts w:ascii="Arial" w:hAnsi="Arial" w:cs="Arial"/>
          <w:sz w:val="24"/>
          <w:szCs w:val="24"/>
        </w:rPr>
        <w:lastRenderedPageBreak/>
        <w:t xml:space="preserve">представлению в отдел казначейского исполнения бюджета финансового отдела администрации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района (далее финансовый отдел) для отражения этих обязательств на лицевом счете получателя бюджет</w:t>
      </w:r>
      <w:r w:rsidRPr="001A0E1A">
        <w:rPr>
          <w:rFonts w:ascii="Arial" w:hAnsi="Arial" w:cs="Arial"/>
          <w:sz w:val="24"/>
          <w:szCs w:val="24"/>
        </w:rPr>
        <w:softHyphen/>
        <w:t>ных средств по соответствующим показателям бюджетной классификации.</w:t>
      </w:r>
      <w:proofErr w:type="gramEnd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Принятые бюджетные обязательства в процессе исполнения договора могут уточняться.</w:t>
      </w:r>
    </w:p>
    <w:p w:rsidR="001A0E1A" w:rsidRPr="001A0E1A" w:rsidRDefault="001A0E1A" w:rsidP="001A0E1A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Финансирование и кассовый расход осуществляются на основании сводной бюджетной росписи, доведенных лимитов бюджетных обязательств и кассового плана, составленными в соответствии с утвержденным бюдже</w:t>
      </w:r>
      <w:r w:rsidRPr="001A0E1A">
        <w:rPr>
          <w:rFonts w:ascii="Arial" w:hAnsi="Arial" w:cs="Arial"/>
          <w:sz w:val="24"/>
          <w:szCs w:val="24"/>
        </w:rPr>
        <w:softHyphen/>
        <w:t>том, а также в соответствии с бюджетными сметами, представляемыми в отдел казначейского исполнения бюджета финансового отдела.</w:t>
      </w:r>
    </w:p>
    <w:p w:rsidR="001A0E1A" w:rsidRPr="001A0E1A" w:rsidRDefault="001A0E1A" w:rsidP="001A0E1A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Для подтверждения денежных обязательств получатели средств местного бюджета предоставляют в финансовый отдел следующие документы:</w:t>
      </w:r>
    </w:p>
    <w:p w:rsidR="001A0E1A" w:rsidRPr="001A0E1A" w:rsidRDefault="001A0E1A" w:rsidP="001A0E1A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Для расходования средств, связанных с оплатой труда работников организации: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правовой акт или локальный нормативный акт о выплатах поощри</w:t>
      </w:r>
      <w:r w:rsidRPr="001A0E1A">
        <w:rPr>
          <w:rFonts w:ascii="Arial" w:hAnsi="Arial" w:cs="Arial"/>
          <w:sz w:val="24"/>
          <w:szCs w:val="24"/>
        </w:rPr>
        <w:softHyphen/>
        <w:t>тельного характера;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справку в произвольной форме о сроках выплаты заработной платы, согласованную с финансовым отделом;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справку о начисленной заработной плате;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платежные поручения на перечисление налогов, сборов и иных плате</w:t>
      </w:r>
      <w:r w:rsidRPr="001A0E1A">
        <w:rPr>
          <w:rFonts w:ascii="Arial" w:hAnsi="Arial" w:cs="Arial"/>
          <w:sz w:val="24"/>
          <w:szCs w:val="24"/>
        </w:rPr>
        <w:softHyphen/>
        <w:t>жей в бюджетную систему Российской Федерации;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платежные поручения на перечисление средств на счета работников, открытые в банках или иных кредитных организациях;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заявку на получение наличных денежных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чек на выплату наличных денежных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При начислении выплат и вознаграждений поощрительного характера получатель бюджетных средств дополнительно представляет приказ своего руково</w:t>
      </w:r>
      <w:r w:rsidRPr="001A0E1A">
        <w:rPr>
          <w:rFonts w:ascii="Arial" w:hAnsi="Arial" w:cs="Arial"/>
          <w:sz w:val="24"/>
          <w:szCs w:val="24"/>
        </w:rPr>
        <w:softHyphen/>
        <w:t>дителя об осуществлении соответствующих выплат с указанием суммы рас</w:t>
      </w:r>
      <w:r w:rsidRPr="001A0E1A">
        <w:rPr>
          <w:rFonts w:ascii="Arial" w:hAnsi="Arial" w:cs="Arial"/>
          <w:sz w:val="24"/>
          <w:szCs w:val="24"/>
        </w:rPr>
        <w:softHyphen/>
        <w:t>хода либо размера выплат.</w:t>
      </w:r>
    </w:p>
    <w:p w:rsidR="001A0E1A" w:rsidRPr="001A0E1A" w:rsidRDefault="001A0E1A" w:rsidP="001A0E1A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Для расходования средств, связанных с оплатой расходов по слу</w:t>
      </w:r>
      <w:r w:rsidRPr="001A0E1A">
        <w:rPr>
          <w:rFonts w:ascii="Arial" w:hAnsi="Arial" w:cs="Arial"/>
          <w:sz w:val="24"/>
          <w:szCs w:val="24"/>
        </w:rPr>
        <w:softHyphen/>
        <w:t>жебным командировкам: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приказ руководителя получателя бюджетных средств о командирова</w:t>
      </w:r>
      <w:r w:rsidRPr="001A0E1A">
        <w:rPr>
          <w:rFonts w:ascii="Arial" w:hAnsi="Arial" w:cs="Arial"/>
          <w:sz w:val="24"/>
          <w:szCs w:val="24"/>
        </w:rPr>
        <w:softHyphen/>
        <w:t>нии работников;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платежные поручения на перечисление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заявку на получение наличных денежных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чек на выплату наличных денежных средств.</w:t>
      </w:r>
    </w:p>
    <w:p w:rsidR="001A0E1A" w:rsidRPr="001A0E1A" w:rsidRDefault="001A0E1A" w:rsidP="001A0E1A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Для расходования средств на приобретение товаров, выполнение работ и оказание услуг получатель бюджетных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пр</w:t>
      </w:r>
      <w:proofErr w:type="gramEnd"/>
      <w:r w:rsidRPr="001A0E1A">
        <w:rPr>
          <w:rFonts w:ascii="Arial" w:hAnsi="Arial" w:cs="Arial"/>
          <w:sz w:val="24"/>
          <w:szCs w:val="24"/>
        </w:rPr>
        <w:t>едставляет: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>- муниципальный контракт (гражданско-правовой договор);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-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счет-фактура).</w:t>
      </w:r>
      <w:proofErr w:type="gramEnd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Получатель бюджетных средств имеет право заключать муниципальный контракт в соответствии с пунктом 9 статьи 93 Федерального закона от 05.04.2013 </w:t>
      </w:r>
      <w:r w:rsidRPr="001A0E1A">
        <w:rPr>
          <w:rFonts w:ascii="Arial" w:hAnsi="Arial" w:cs="Arial"/>
          <w:sz w:val="24"/>
          <w:szCs w:val="24"/>
          <w:lang w:val="en-US"/>
        </w:rPr>
        <w:t>N</w:t>
      </w:r>
      <w:r w:rsidRPr="001A0E1A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1A0E1A" w:rsidRPr="001A0E1A" w:rsidRDefault="001A0E1A" w:rsidP="001A0E1A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Для расходования средств на приобретение товаров, выполнение работ и оказание услуг путем проведения расчетов наличными деньгами по</w:t>
      </w:r>
      <w:r w:rsidRPr="001A0E1A">
        <w:rPr>
          <w:rFonts w:ascii="Arial" w:hAnsi="Arial" w:cs="Arial"/>
          <w:sz w:val="24"/>
          <w:szCs w:val="24"/>
        </w:rPr>
        <w:softHyphen/>
        <w:t>лучатель бюджетных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пр</w:t>
      </w:r>
      <w:proofErr w:type="gramEnd"/>
      <w:r w:rsidRPr="001A0E1A">
        <w:rPr>
          <w:rFonts w:ascii="Arial" w:hAnsi="Arial" w:cs="Arial"/>
          <w:sz w:val="24"/>
          <w:szCs w:val="24"/>
        </w:rPr>
        <w:t>едставляет: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 - платежные поручения;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 - заявка на получение налич</w:t>
      </w:r>
      <w:r w:rsidRPr="001A0E1A">
        <w:rPr>
          <w:rFonts w:ascii="Arial" w:hAnsi="Arial" w:cs="Arial"/>
          <w:sz w:val="24"/>
          <w:szCs w:val="24"/>
        </w:rPr>
        <w:softHyphen/>
        <w:t>ных денежных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 - денежный чек в соответствии с нормами феде</w:t>
      </w:r>
      <w:r w:rsidRPr="001A0E1A">
        <w:rPr>
          <w:rFonts w:ascii="Arial" w:hAnsi="Arial" w:cs="Arial"/>
          <w:sz w:val="24"/>
          <w:szCs w:val="24"/>
        </w:rPr>
        <w:softHyphen/>
        <w:t>рального законодательства представляются получателем средств в орган Фе</w:t>
      </w:r>
      <w:r w:rsidRPr="001A0E1A">
        <w:rPr>
          <w:rFonts w:ascii="Arial" w:hAnsi="Arial" w:cs="Arial"/>
          <w:sz w:val="24"/>
          <w:szCs w:val="24"/>
        </w:rPr>
        <w:softHyphen/>
        <w:t>дерального казначейства по месту обслуживания.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Основанием для осуществления поставки товаров, выполнения работ, оказания услуг в этом случае может быть муниципальный контракт, а также иные гражданско-правовые договоры в соответствии с Гражданским кодексом Российской Федерации в том числе: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при оплате за выполненные работы, оказанные услуги - счет (счет-фактура), акт выполненных работ;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при оплате за поставленные товары - счет-фактура (накладная), акт приема-передачи;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при оплате товара в розничной сети - кассовый чек, товарный чек и иные документы, подтверждающие возникновение денежных обязательств у получателя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Ответственность за целевое расходование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пр</w:t>
      </w:r>
      <w:proofErr w:type="gramEnd"/>
      <w:r w:rsidRPr="001A0E1A">
        <w:rPr>
          <w:rFonts w:ascii="Arial" w:hAnsi="Arial" w:cs="Arial"/>
          <w:sz w:val="24"/>
          <w:szCs w:val="24"/>
        </w:rPr>
        <w:t>и совершении расчетов наличными деньгами несет получатель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color w:val="000000"/>
          <w:sz w:val="24"/>
          <w:szCs w:val="24"/>
        </w:rPr>
        <w:t>4.5. Погашение кредиторской задолженности за приобретенные това</w:t>
      </w:r>
      <w:r w:rsidRPr="001A0E1A">
        <w:rPr>
          <w:rFonts w:ascii="Arial" w:hAnsi="Arial" w:cs="Arial"/>
          <w:color w:val="000000"/>
          <w:sz w:val="24"/>
          <w:szCs w:val="24"/>
        </w:rPr>
        <w:softHyphen/>
        <w:t>ры, выполненные</w:t>
      </w:r>
      <w:r w:rsidRPr="001A0E1A">
        <w:rPr>
          <w:rFonts w:ascii="Arial" w:hAnsi="Arial" w:cs="Arial"/>
          <w:sz w:val="24"/>
          <w:szCs w:val="24"/>
        </w:rPr>
        <w:t xml:space="preserve"> работы, оказанные услуги за период, предшествующий те</w:t>
      </w:r>
      <w:r w:rsidRPr="001A0E1A">
        <w:rPr>
          <w:rFonts w:ascii="Arial" w:hAnsi="Arial" w:cs="Arial"/>
          <w:sz w:val="24"/>
          <w:szCs w:val="24"/>
        </w:rPr>
        <w:softHyphen/>
        <w:t>кущему финансовому году, производится в счет плановых назначений соот</w:t>
      </w:r>
      <w:r w:rsidRPr="001A0E1A">
        <w:rPr>
          <w:rFonts w:ascii="Arial" w:hAnsi="Arial" w:cs="Arial"/>
          <w:sz w:val="24"/>
          <w:szCs w:val="24"/>
        </w:rPr>
        <w:softHyphen/>
        <w:t xml:space="preserve">ветствующих расходов, предусмотренных решением Совета депутатов о бюджете муниципального образования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Акбулакский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 на текущий финансовый год, при </w:t>
      </w:r>
      <w:r w:rsidRPr="001A0E1A">
        <w:rPr>
          <w:rFonts w:ascii="Arial" w:hAnsi="Arial" w:cs="Arial"/>
          <w:sz w:val="24"/>
          <w:szCs w:val="24"/>
        </w:rPr>
        <w:lastRenderedPageBreak/>
        <w:t>условии представления получателем бюджетных средств дополнительно следующего пакета доку</w:t>
      </w:r>
      <w:r w:rsidRPr="001A0E1A">
        <w:rPr>
          <w:rFonts w:ascii="Arial" w:hAnsi="Arial" w:cs="Arial"/>
          <w:sz w:val="24"/>
          <w:szCs w:val="24"/>
        </w:rPr>
        <w:softHyphen/>
        <w:t>ментов: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- акта сверки расчетов с организацией, осуществившей поставку това</w:t>
      </w:r>
      <w:r w:rsidRPr="001A0E1A">
        <w:rPr>
          <w:rFonts w:ascii="Arial" w:hAnsi="Arial" w:cs="Arial"/>
          <w:sz w:val="24"/>
          <w:szCs w:val="24"/>
        </w:rPr>
        <w:softHyphen/>
        <w:t>ров, выполнение работ, оказание услуг, подписанного руководителями полу</w:t>
      </w:r>
      <w:r w:rsidRPr="001A0E1A">
        <w:rPr>
          <w:rFonts w:ascii="Arial" w:hAnsi="Arial" w:cs="Arial"/>
          <w:sz w:val="24"/>
          <w:szCs w:val="24"/>
        </w:rPr>
        <w:softHyphen/>
        <w:t>чателя бюджетных средств и соответствующей организации, скрепленного оттисками печатей;</w:t>
      </w:r>
      <w:proofErr w:type="gramEnd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справки, подтверждающей отражение в бюджетном учете погашаемой кредиторской задолженности. Ответственность за достоверность представ</w:t>
      </w:r>
      <w:r w:rsidRPr="001A0E1A">
        <w:rPr>
          <w:rFonts w:ascii="Arial" w:hAnsi="Arial" w:cs="Arial"/>
          <w:sz w:val="24"/>
          <w:szCs w:val="24"/>
        </w:rPr>
        <w:softHyphen/>
        <w:t>ленных в справке сведений несет получатель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4.6</w:t>
      </w:r>
      <w:proofErr w:type="gramStart"/>
      <w:r w:rsidRPr="001A0E1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A0E1A">
        <w:rPr>
          <w:rFonts w:ascii="Arial" w:hAnsi="Arial" w:cs="Arial"/>
          <w:sz w:val="24"/>
          <w:szCs w:val="24"/>
        </w:rPr>
        <w:t>ри проведении безналичных расчетов по оплате муниципальных контрактов (договоров) на текущий и капитальный ремонт, осуществление бюджетных инвестиций в форме капитальных вложений в объекты строи</w:t>
      </w:r>
      <w:r w:rsidRPr="001A0E1A">
        <w:rPr>
          <w:rFonts w:ascii="Arial" w:hAnsi="Arial" w:cs="Arial"/>
          <w:sz w:val="24"/>
          <w:szCs w:val="24"/>
        </w:rPr>
        <w:softHyphen/>
        <w:t>тельства (реконструкции, технического перевооружения) и (или) приобрете</w:t>
      </w:r>
      <w:r w:rsidRPr="001A0E1A">
        <w:rPr>
          <w:rFonts w:ascii="Arial" w:hAnsi="Arial" w:cs="Arial"/>
          <w:sz w:val="24"/>
          <w:szCs w:val="24"/>
        </w:rPr>
        <w:softHyphen/>
        <w:t>ние объектов недвижимого имущества получатель бюджетных средств дополнительно представляется следующий пакет до</w:t>
      </w:r>
      <w:r w:rsidRPr="001A0E1A">
        <w:rPr>
          <w:rFonts w:ascii="Arial" w:hAnsi="Arial" w:cs="Arial"/>
          <w:sz w:val="24"/>
          <w:szCs w:val="24"/>
        </w:rPr>
        <w:softHyphen/>
        <w:t>кументов: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договоры, заключенные между муниципальными заказчиками и заказчиками-застройщиками, о передаче исполнения части функций муниципального заказчика заказчику-застройщику (в случае такой передачи);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- муниципальные контракты на выполнение работ (услуг) для муниципальных нужд на весь период строительства, а также на приобретение оборудования, не входящего в сметы строек, иные договоры на выполнение работ (услуг), неразрывно связанных со строящимися объектами, в которых указываются объемы и стоимость подлежащих выполнению работ (услуг), затраты и порядок их оплаты, размер и порядок финансирования строительства, ответственность сторон по обеспечению выполнения обязательств</w:t>
      </w:r>
      <w:proofErr w:type="gramEnd"/>
      <w:r w:rsidRPr="001A0E1A">
        <w:rPr>
          <w:rFonts w:ascii="Arial" w:hAnsi="Arial" w:cs="Arial"/>
          <w:sz w:val="24"/>
          <w:szCs w:val="24"/>
        </w:rPr>
        <w:t>, сведения о распределении на конкурсной основе средств федерального бюджета либо данные, подтверждающие право размещения заказа у единственного источника, а также договоры об осуществлении строительного контроля на стройке и объекте, заключенные с организацией, выигравшей конкурс (при необходимости);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положительное заключение экспертизы на проектную документацию, подготовленное в установленном порядке, и проектная документация, утвержденная в установленном порядке;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смету на проведение работ или расчет стоимости оказания услуг, если они не являются неотъемлемой частью муниципального контракта (догово</w:t>
      </w:r>
      <w:r w:rsidRPr="001A0E1A">
        <w:rPr>
          <w:rFonts w:ascii="Arial" w:hAnsi="Arial" w:cs="Arial"/>
          <w:sz w:val="24"/>
          <w:szCs w:val="24"/>
        </w:rPr>
        <w:softHyphen/>
        <w:t>ра), с указанием тарифов на соответствующие услуги;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документ, удостоверяющий факт оказания услуг (справка о стоимости выполненных работ (оказанных услуг) и затрат по форме КС-3, акт о прием</w:t>
      </w:r>
      <w:r w:rsidRPr="001A0E1A">
        <w:rPr>
          <w:rFonts w:ascii="Arial" w:hAnsi="Arial" w:cs="Arial"/>
          <w:sz w:val="24"/>
          <w:szCs w:val="24"/>
        </w:rPr>
        <w:softHyphen/>
        <w:t>ке выполненных работ по форме КС-2, заказ-наряд, квитанция и др.);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-иные документы, предусмотренные нормативными правовыми актами Российской Федерации и Оренбургской области.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 xml:space="preserve">Списание средств на проведение капитального ремонта осуществляется на основании представленного главным распорядителем средств перечня объектов на проведение капитального ремонта на текущий год.  При необходимости в указанный перечень объектов могут </w:t>
      </w:r>
      <w:proofErr w:type="gramStart"/>
      <w:r w:rsidRPr="001A0E1A">
        <w:rPr>
          <w:rFonts w:ascii="Arial" w:hAnsi="Arial" w:cs="Arial"/>
          <w:sz w:val="24"/>
          <w:szCs w:val="24"/>
        </w:rPr>
        <w:t>вносится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изменения в течении финансового года.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Сметная стоимость проектов на капитальный ремонт зданий и сооружений до их утверждения подлежит согласованию с уполномоченной организацией государственной вневедомственной экспертизы Оренбургской области,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Оренбургской области.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Если в период проведения работ по капитальному ремонту возникла необходимость в дополнительных работах, то составляется дополнительное соглашение к договору подряда и дополнительная смета, которая подлежит согласованию в порядке, установленном законодательством Российской Федерации, Оренбургской области и настоящим порядком.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Ответственность за соответствие выполненных работ работам, преду</w:t>
      </w:r>
      <w:r w:rsidRPr="001A0E1A">
        <w:rPr>
          <w:rFonts w:ascii="Arial" w:hAnsi="Arial" w:cs="Arial"/>
          <w:sz w:val="24"/>
          <w:szCs w:val="24"/>
        </w:rPr>
        <w:softHyphen/>
        <w:t>смотренным в смете, несет получатель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4.7 Финансовый отдел, при необходимости, имеет право запро</w:t>
      </w:r>
      <w:r w:rsidRPr="001A0E1A">
        <w:rPr>
          <w:rFonts w:ascii="Arial" w:hAnsi="Arial" w:cs="Arial"/>
          <w:sz w:val="24"/>
          <w:szCs w:val="24"/>
        </w:rPr>
        <w:softHyphen/>
        <w:t>сить иные документы и материалы, подтверждающие денежные обязательст</w:t>
      </w:r>
      <w:r w:rsidRPr="001A0E1A">
        <w:rPr>
          <w:rFonts w:ascii="Arial" w:hAnsi="Arial" w:cs="Arial"/>
          <w:sz w:val="24"/>
          <w:szCs w:val="24"/>
        </w:rPr>
        <w:softHyphen/>
        <w:t>ва получателя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4.8 Авансирование платежей производится получателем бюджетных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в п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орядке, установленном нормативными правовыми актами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4.9</w:t>
      </w:r>
      <w:proofErr w:type="gramStart"/>
      <w:r w:rsidRPr="001A0E1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A0E1A">
        <w:rPr>
          <w:rFonts w:ascii="Arial" w:hAnsi="Arial" w:cs="Arial"/>
          <w:sz w:val="24"/>
          <w:szCs w:val="24"/>
        </w:rPr>
        <w:t>ри перечислении субсидии муниципальному бюд</w:t>
      </w:r>
      <w:r w:rsidRPr="001A0E1A">
        <w:rPr>
          <w:rFonts w:ascii="Arial" w:hAnsi="Arial" w:cs="Arial"/>
          <w:sz w:val="24"/>
          <w:szCs w:val="24"/>
        </w:rPr>
        <w:softHyphen/>
        <w:t>жетному или автономному учреждению, иному юридическому лицу, инди</w:t>
      </w:r>
      <w:r w:rsidRPr="001A0E1A">
        <w:rPr>
          <w:rFonts w:ascii="Arial" w:hAnsi="Arial" w:cs="Arial"/>
          <w:sz w:val="24"/>
          <w:szCs w:val="24"/>
        </w:rPr>
        <w:softHyphen/>
        <w:t>видуальному предпринимателю или физическому лицу - производителю то</w:t>
      </w:r>
      <w:r w:rsidRPr="001A0E1A">
        <w:rPr>
          <w:rFonts w:ascii="Arial" w:hAnsi="Arial" w:cs="Arial"/>
          <w:sz w:val="24"/>
          <w:szCs w:val="24"/>
        </w:rPr>
        <w:softHyphen/>
        <w:t>варов, работ, услуг главный распорядитель средств предоставляет Соглаше</w:t>
      </w:r>
      <w:r w:rsidRPr="001A0E1A">
        <w:rPr>
          <w:rFonts w:ascii="Arial" w:hAnsi="Arial" w:cs="Arial"/>
          <w:sz w:val="24"/>
          <w:szCs w:val="24"/>
        </w:rPr>
        <w:softHyphen/>
        <w:t>ние о предоставлении субсидии, заключенное на срок действия утвержден</w:t>
      </w:r>
      <w:r w:rsidRPr="001A0E1A">
        <w:rPr>
          <w:rFonts w:ascii="Arial" w:hAnsi="Arial" w:cs="Arial"/>
          <w:sz w:val="24"/>
          <w:szCs w:val="24"/>
        </w:rPr>
        <w:softHyphen/>
        <w:t>ных лимитов бюджетных обязательств в соответствии с бюджетным законо</w:t>
      </w:r>
      <w:r w:rsidRPr="001A0E1A">
        <w:rPr>
          <w:rFonts w:ascii="Arial" w:hAnsi="Arial" w:cs="Arial"/>
          <w:sz w:val="24"/>
          <w:szCs w:val="24"/>
        </w:rPr>
        <w:softHyphen/>
        <w:t xml:space="preserve">дательством Российской Федерации и нормативными правовыми актами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5. Для оплаты денежных обязательств, подлежащих исполнению за счет средств местного бюджета, главный распорядитель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пр</w:t>
      </w:r>
      <w:proofErr w:type="gramEnd"/>
      <w:r w:rsidRPr="001A0E1A">
        <w:rPr>
          <w:rFonts w:ascii="Arial" w:hAnsi="Arial" w:cs="Arial"/>
          <w:sz w:val="24"/>
          <w:szCs w:val="24"/>
        </w:rPr>
        <w:t>едстав</w:t>
      </w:r>
      <w:r w:rsidRPr="001A0E1A">
        <w:rPr>
          <w:rFonts w:ascii="Arial" w:hAnsi="Arial" w:cs="Arial"/>
          <w:sz w:val="24"/>
          <w:szCs w:val="24"/>
        </w:rPr>
        <w:softHyphen/>
        <w:t>ляет в финансовый отдел пакет документов, подтверждающих произве</w:t>
      </w:r>
      <w:r w:rsidRPr="001A0E1A">
        <w:rPr>
          <w:rFonts w:ascii="Arial" w:hAnsi="Arial" w:cs="Arial"/>
          <w:sz w:val="24"/>
          <w:szCs w:val="24"/>
        </w:rPr>
        <w:softHyphen/>
        <w:t>денные расходы, с одновременным представлением подписанных платежных поручений на оплату.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5.1 Платежное поручение на кассовый расход должно содержать сле</w:t>
      </w:r>
      <w:r w:rsidRPr="001A0E1A">
        <w:rPr>
          <w:rFonts w:ascii="Arial" w:hAnsi="Arial" w:cs="Arial"/>
          <w:sz w:val="24"/>
          <w:szCs w:val="24"/>
        </w:rPr>
        <w:softHyphen/>
        <w:t>дующие реквизиты и показатели: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- номер лицевого счета соответствующего получателя средств; 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>- коды классификации расходов бюджетов, по которым необходимо произвести кассовый расход (кассовую выплату);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сумму кассового расхода (кассовой выплаты) в валюте Российской Фе</w:t>
      </w:r>
      <w:r w:rsidRPr="001A0E1A">
        <w:rPr>
          <w:rFonts w:ascii="Arial" w:hAnsi="Arial" w:cs="Arial"/>
          <w:sz w:val="24"/>
          <w:szCs w:val="24"/>
        </w:rPr>
        <w:softHyphen/>
        <w:t>дерации, в рублевом эквиваленте, исчисленном на дату оформления платеж</w:t>
      </w:r>
      <w:r w:rsidRPr="001A0E1A">
        <w:rPr>
          <w:rFonts w:ascii="Arial" w:hAnsi="Arial" w:cs="Arial"/>
          <w:sz w:val="24"/>
          <w:szCs w:val="24"/>
        </w:rPr>
        <w:softHyphen/>
        <w:t>ного поручения;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сумму налога на добавленную стоимость (при наличии); наименование, банковские реквизиты, идентификационный номер на</w:t>
      </w:r>
      <w:r w:rsidRPr="001A0E1A">
        <w:rPr>
          <w:rFonts w:ascii="Arial" w:hAnsi="Arial" w:cs="Arial"/>
          <w:sz w:val="24"/>
          <w:szCs w:val="24"/>
        </w:rPr>
        <w:softHyphen/>
        <w:t>логоплательщика (ИНН) и код причины постановки на учет (КПП) получате</w:t>
      </w:r>
      <w:r w:rsidRPr="001A0E1A">
        <w:rPr>
          <w:rFonts w:ascii="Arial" w:hAnsi="Arial" w:cs="Arial"/>
          <w:sz w:val="24"/>
          <w:szCs w:val="24"/>
        </w:rPr>
        <w:softHyphen/>
        <w:t>ля денежных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данные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реквизиты (номер, дата) и предмет договора или нормативного право</w:t>
      </w:r>
      <w:r w:rsidRPr="001A0E1A">
        <w:rPr>
          <w:rFonts w:ascii="Arial" w:hAnsi="Arial" w:cs="Arial"/>
          <w:sz w:val="24"/>
          <w:szCs w:val="24"/>
        </w:rPr>
        <w:softHyphen/>
        <w:t>вого акта, являющихся основанием для принятия получателем бюджетных средств бюджетного обязательства;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- реквизиты (тип, номер, дата) документа, подтверждающего возникно</w:t>
      </w:r>
      <w:r w:rsidRPr="001A0E1A">
        <w:rPr>
          <w:rFonts w:ascii="Arial" w:hAnsi="Arial" w:cs="Arial"/>
          <w:sz w:val="24"/>
          <w:szCs w:val="24"/>
        </w:rPr>
        <w:softHyphen/>
        <w:t>вение денежного обязательства при поставке товаров, выполнении работ, оказании услуг,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  <w:proofErr w:type="gramEnd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назначение платежа, исходя из предмета муниципального контракта или договора и (или) документа, подтверждающего возникновение денежно</w:t>
      </w:r>
      <w:r w:rsidRPr="001A0E1A">
        <w:rPr>
          <w:rFonts w:ascii="Arial" w:hAnsi="Arial" w:cs="Arial"/>
          <w:sz w:val="24"/>
          <w:szCs w:val="24"/>
        </w:rPr>
        <w:softHyphen/>
        <w:t>го обязательства;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номер учтенного в финансовом отделе бюджетного обязательства получателя бюджетных средств (при его наличии);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платежное поручение на перечисление наличных денежных средств должно содержать информацию - фамилию, имя и отчество владельца рас</w:t>
      </w:r>
      <w:r w:rsidRPr="001A0E1A">
        <w:rPr>
          <w:rFonts w:ascii="Arial" w:hAnsi="Arial" w:cs="Arial"/>
          <w:sz w:val="24"/>
          <w:szCs w:val="24"/>
        </w:rPr>
        <w:softHyphen/>
        <w:t>четной (дебетовой) банковской карты и реквизиты банковской карты.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Требования абзацев восьмого и девятого подпункта 8.1. настоящего пункта не применяются в отношении: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платежного поручения на кассовый расход при оплате по договору на оказание услуг, выполнение работ, заключенному получателем бюджетных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с ф</w:t>
      </w:r>
      <w:proofErr w:type="gramEnd"/>
      <w:r w:rsidRPr="001A0E1A">
        <w:rPr>
          <w:rFonts w:ascii="Arial" w:hAnsi="Arial" w:cs="Arial"/>
          <w:sz w:val="24"/>
          <w:szCs w:val="24"/>
        </w:rPr>
        <w:t>изическим лицом, не являющимся индивидуальным предприни</w:t>
      </w:r>
      <w:r w:rsidRPr="001A0E1A">
        <w:rPr>
          <w:rFonts w:ascii="Arial" w:hAnsi="Arial" w:cs="Arial"/>
          <w:sz w:val="24"/>
          <w:szCs w:val="24"/>
        </w:rPr>
        <w:softHyphen/>
        <w:t>мателем;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платежного поручения на получение денежных средств, перечисляе</w:t>
      </w:r>
      <w:r w:rsidRPr="001A0E1A">
        <w:rPr>
          <w:rFonts w:ascii="Arial" w:hAnsi="Arial" w:cs="Arial"/>
          <w:sz w:val="24"/>
          <w:szCs w:val="24"/>
        </w:rPr>
        <w:softHyphen/>
        <w:t>мых на карту.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Требования абзаца восьмого подпункта 8.1. настоящего пункта не при</w:t>
      </w:r>
      <w:r w:rsidRPr="001A0E1A">
        <w:rPr>
          <w:rFonts w:ascii="Arial" w:hAnsi="Arial" w:cs="Arial"/>
          <w:sz w:val="24"/>
          <w:szCs w:val="24"/>
        </w:rPr>
        <w:softHyphen/>
        <w:t>меняются в отношении платежного поручения на кассовый расход при опла</w:t>
      </w:r>
      <w:r w:rsidRPr="001A0E1A">
        <w:rPr>
          <w:rFonts w:ascii="Arial" w:hAnsi="Arial" w:cs="Arial"/>
          <w:sz w:val="24"/>
          <w:szCs w:val="24"/>
        </w:rPr>
        <w:softHyphen/>
        <w:t xml:space="preserve">те товаров, выполнении работ, оказании услуг, в случаях, когда заключение </w:t>
      </w:r>
      <w:r w:rsidRPr="001A0E1A">
        <w:rPr>
          <w:rFonts w:ascii="Arial" w:hAnsi="Arial" w:cs="Arial"/>
          <w:sz w:val="24"/>
          <w:szCs w:val="24"/>
        </w:rPr>
        <w:lastRenderedPageBreak/>
        <w:t>договоров (муниципальных контрактов) законодательством Российской Федерации не предусмотрено.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Требования абзаца девятого подпункта 8.1. настоящего пункта не при</w:t>
      </w:r>
      <w:r w:rsidRPr="001A0E1A">
        <w:rPr>
          <w:rFonts w:ascii="Arial" w:hAnsi="Arial" w:cs="Arial"/>
          <w:sz w:val="24"/>
          <w:szCs w:val="24"/>
        </w:rPr>
        <w:softHyphen/>
        <w:t xml:space="preserve">меняются в отношении платежного поручения на кассовый расход </w:t>
      </w:r>
      <w:proofErr w:type="gramStart"/>
      <w:r w:rsidRPr="001A0E1A">
        <w:rPr>
          <w:rFonts w:ascii="Arial" w:hAnsi="Arial" w:cs="Arial"/>
          <w:sz w:val="24"/>
          <w:szCs w:val="24"/>
        </w:rPr>
        <w:t>при</w:t>
      </w:r>
      <w:proofErr w:type="gramEnd"/>
      <w:r w:rsidRPr="001A0E1A">
        <w:rPr>
          <w:rFonts w:ascii="Arial" w:hAnsi="Arial" w:cs="Arial"/>
          <w:sz w:val="24"/>
          <w:szCs w:val="24"/>
        </w:rPr>
        <w:t>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авансовых платежей в соответствии с условиями дого</w:t>
      </w:r>
      <w:r w:rsidRPr="001A0E1A">
        <w:rPr>
          <w:rFonts w:ascii="Arial" w:hAnsi="Arial" w:cs="Arial"/>
          <w:sz w:val="24"/>
          <w:szCs w:val="24"/>
        </w:rPr>
        <w:softHyphen/>
        <w:t xml:space="preserve">вора (государственного контракта); 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оплате по договору аренды;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перечислении средств в соответствии с соглашениями о предоставле</w:t>
      </w:r>
      <w:r w:rsidRPr="001A0E1A">
        <w:rPr>
          <w:rFonts w:ascii="Arial" w:hAnsi="Arial" w:cs="Arial"/>
          <w:sz w:val="24"/>
          <w:szCs w:val="24"/>
        </w:rPr>
        <w:softHyphen/>
        <w:t>нии субсидий муниципальному бюджетному или автономному учреждению, иному юридическому лицу, или индивидуальному предприни</w:t>
      </w:r>
      <w:r w:rsidRPr="001A0E1A">
        <w:rPr>
          <w:rFonts w:ascii="Arial" w:hAnsi="Arial" w:cs="Arial"/>
          <w:sz w:val="24"/>
          <w:szCs w:val="24"/>
        </w:rPr>
        <w:softHyphen/>
        <w:t>мателю, или физическому лицу - производителю товаров, работ, услуг;</w:t>
      </w:r>
      <w:proofErr w:type="gramEnd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перечислении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средств в соответствии с договором, заключенным в свя</w:t>
      </w:r>
      <w:r w:rsidRPr="001A0E1A">
        <w:rPr>
          <w:rFonts w:ascii="Arial" w:hAnsi="Arial" w:cs="Arial"/>
          <w:sz w:val="24"/>
          <w:szCs w:val="24"/>
        </w:rPr>
        <w:softHyphen/>
        <w:t>зи с предоставлением бюджетных инвестиций юридическому лицу в соот</w:t>
      </w:r>
      <w:r w:rsidRPr="001A0E1A">
        <w:rPr>
          <w:rFonts w:ascii="Arial" w:hAnsi="Arial" w:cs="Arial"/>
          <w:sz w:val="24"/>
          <w:szCs w:val="24"/>
        </w:rPr>
        <w:softHyphen/>
        <w:t>ветствии со статьей 80 Бюджетного кодекса Российской Федерации;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перечислении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E1A">
        <w:rPr>
          <w:rFonts w:ascii="Arial" w:hAnsi="Arial" w:cs="Arial"/>
          <w:sz w:val="24"/>
          <w:szCs w:val="24"/>
        </w:rPr>
        <w:t>перечислении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5.2    Требование о предоставлении в финансовый отдел </w:t>
      </w:r>
      <w:proofErr w:type="gramStart"/>
      <w:r w:rsidRPr="001A0E1A">
        <w:rPr>
          <w:rFonts w:ascii="Arial" w:hAnsi="Arial" w:cs="Arial"/>
          <w:sz w:val="24"/>
          <w:szCs w:val="24"/>
        </w:rPr>
        <w:t>докумен</w:t>
      </w:r>
      <w:r w:rsidRPr="001A0E1A">
        <w:rPr>
          <w:rFonts w:ascii="Arial" w:hAnsi="Arial" w:cs="Arial"/>
          <w:sz w:val="24"/>
          <w:szCs w:val="24"/>
        </w:rPr>
        <w:softHyphen/>
        <w:t>тов, подтверждающих произведенные расходы не распространяется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на санк</w:t>
      </w:r>
      <w:r w:rsidRPr="001A0E1A">
        <w:rPr>
          <w:rFonts w:ascii="Arial" w:hAnsi="Arial" w:cs="Arial"/>
          <w:sz w:val="24"/>
          <w:szCs w:val="24"/>
        </w:rPr>
        <w:softHyphen/>
        <w:t>ционирование оплаты денежных обязательств, связанных: с социальными выплатами населению;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с предоставлением бюджетных инвестиций юридическому лицу по до</w:t>
      </w:r>
      <w:r w:rsidRPr="001A0E1A">
        <w:rPr>
          <w:rFonts w:ascii="Arial" w:hAnsi="Arial" w:cs="Arial"/>
          <w:sz w:val="24"/>
          <w:szCs w:val="24"/>
        </w:rPr>
        <w:softHyphen/>
        <w:t>говору в соответствии со статьей 80 Бюджетного Кодекса Российской Феде</w:t>
      </w:r>
      <w:r w:rsidRPr="001A0E1A">
        <w:rPr>
          <w:rFonts w:ascii="Arial" w:hAnsi="Arial" w:cs="Arial"/>
          <w:sz w:val="24"/>
          <w:szCs w:val="24"/>
        </w:rPr>
        <w:softHyphen/>
        <w:t>рации;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</w:t>
      </w:r>
      <w:r w:rsidRPr="001A0E1A">
        <w:rPr>
          <w:rFonts w:ascii="Arial" w:hAnsi="Arial" w:cs="Arial"/>
          <w:sz w:val="24"/>
          <w:szCs w:val="24"/>
        </w:rPr>
        <w:softHyphen/>
        <w:t>луг;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с предоставлением межбюджетных трансфертов;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с обслуживанием государственного долга;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с исполнением судебных актов и решений налогового органа о взыска</w:t>
      </w:r>
      <w:r w:rsidRPr="001A0E1A">
        <w:rPr>
          <w:rFonts w:ascii="Arial" w:hAnsi="Arial" w:cs="Arial"/>
          <w:sz w:val="24"/>
          <w:szCs w:val="24"/>
        </w:rPr>
        <w:softHyphen/>
        <w:t>нии налога, сбора, пени и штрафов по обращению взыскания на средства об</w:t>
      </w:r>
      <w:r w:rsidRPr="001A0E1A">
        <w:rPr>
          <w:rFonts w:ascii="Arial" w:hAnsi="Arial" w:cs="Arial"/>
          <w:sz w:val="24"/>
          <w:szCs w:val="24"/>
        </w:rPr>
        <w:softHyphen/>
        <w:t>ластного бюджета.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5.3 Главный распорядитель сре</w:t>
      </w:r>
      <w:proofErr w:type="gramStart"/>
      <w:r w:rsidRPr="001A0E1A">
        <w:rPr>
          <w:rFonts w:ascii="Arial" w:hAnsi="Arial" w:cs="Arial"/>
          <w:sz w:val="24"/>
          <w:szCs w:val="24"/>
        </w:rPr>
        <w:t>дств пр</w:t>
      </w:r>
      <w:proofErr w:type="gramEnd"/>
      <w:r w:rsidRPr="001A0E1A">
        <w:rPr>
          <w:rFonts w:ascii="Arial" w:hAnsi="Arial" w:cs="Arial"/>
          <w:sz w:val="24"/>
          <w:szCs w:val="24"/>
        </w:rPr>
        <w:t>оводит проверку правильности оформления платежного поручения получателя бюджетных средств, наличия документов, подтверждающих возникновение денежных обязательств, осу</w:t>
      </w:r>
      <w:r w:rsidRPr="001A0E1A">
        <w:rPr>
          <w:rFonts w:ascii="Arial" w:hAnsi="Arial" w:cs="Arial"/>
          <w:sz w:val="24"/>
          <w:szCs w:val="24"/>
        </w:rPr>
        <w:softHyphen/>
        <w:t>ществляет контроль за обеспечением целевого использования бюджетных средств, обеспечивает достоверность и своевременное представление ин</w:t>
      </w:r>
      <w:r w:rsidRPr="001A0E1A">
        <w:rPr>
          <w:rFonts w:ascii="Arial" w:hAnsi="Arial" w:cs="Arial"/>
          <w:sz w:val="24"/>
          <w:szCs w:val="24"/>
        </w:rPr>
        <w:softHyphen/>
        <w:t>формации, связанной с исполнением бюджета.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>Реестр отправленных платежных поручений подписывается руководи</w:t>
      </w:r>
      <w:r w:rsidRPr="001A0E1A">
        <w:rPr>
          <w:rFonts w:ascii="Arial" w:hAnsi="Arial" w:cs="Arial"/>
          <w:sz w:val="24"/>
          <w:szCs w:val="24"/>
        </w:rPr>
        <w:softHyphen/>
        <w:t>телем главного распорядителя средств и остается у главного распорядителя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6. Ответственность за правильность оформления и достоверность представленных документов, соблюдение норм расходов возлагается на по</w:t>
      </w:r>
      <w:r w:rsidRPr="001A0E1A">
        <w:rPr>
          <w:rFonts w:ascii="Arial" w:hAnsi="Arial" w:cs="Arial"/>
          <w:sz w:val="24"/>
          <w:szCs w:val="24"/>
        </w:rPr>
        <w:softHyphen/>
        <w:t>лучателей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 7. Финансовый отдел осуществляет процедуру проверки доку</w:t>
      </w:r>
      <w:r w:rsidRPr="001A0E1A">
        <w:rPr>
          <w:rFonts w:ascii="Arial" w:hAnsi="Arial" w:cs="Arial"/>
          <w:sz w:val="24"/>
          <w:szCs w:val="24"/>
        </w:rPr>
        <w:softHyphen/>
        <w:t>ментов, предоставляемых для расходования бюджетных средств, в срок, не превышающий трех дней с момента представления получателем бюджетных средств пакета документов в соответствии с настоящим Порядком.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Прилагаемый к платежному поручению документ на бумажном носи</w:t>
      </w:r>
      <w:r w:rsidRPr="001A0E1A">
        <w:rPr>
          <w:rFonts w:ascii="Arial" w:hAnsi="Arial" w:cs="Arial"/>
          <w:sz w:val="24"/>
          <w:szCs w:val="24"/>
        </w:rPr>
        <w:softHyphen/>
        <w:t>теле, подтверждающий возникновение денежного обязательства, подлежит возврату получателю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6"/>
        <w:shd w:val="clear" w:color="auto" w:fill="auto"/>
        <w:tabs>
          <w:tab w:val="left" w:pos="1067"/>
        </w:tabs>
        <w:spacing w:before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bookmarkStart w:id="3" w:name="bookmark5"/>
      <w:r w:rsidRPr="001A0E1A">
        <w:rPr>
          <w:rFonts w:ascii="Arial" w:hAnsi="Arial" w:cs="Arial"/>
          <w:sz w:val="24"/>
          <w:szCs w:val="24"/>
        </w:rPr>
        <w:t>3. Санкционирование оплаты и оплата денежных обязательств</w:t>
      </w:r>
      <w:bookmarkEnd w:id="3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1. Санкционирование оплаты денежных обязательств осуществляется в форме разрешительной надписи (акцепта) после проверки наличия доку</w:t>
      </w:r>
      <w:r w:rsidRPr="001A0E1A">
        <w:rPr>
          <w:rFonts w:ascii="Arial" w:hAnsi="Arial" w:cs="Arial"/>
          <w:sz w:val="24"/>
          <w:szCs w:val="24"/>
        </w:rPr>
        <w:softHyphen/>
        <w:t>ментов, подтверждающих принятие денежных обязательств, предоставлен</w:t>
      </w:r>
      <w:r w:rsidRPr="001A0E1A">
        <w:rPr>
          <w:rFonts w:ascii="Arial" w:hAnsi="Arial" w:cs="Arial"/>
          <w:sz w:val="24"/>
          <w:szCs w:val="24"/>
        </w:rPr>
        <w:softHyphen/>
        <w:t>ных в финансовый отдел в соответствии с настоящим порядком. Оплата осуществляется в соответствии с бюджетной росписью, лимитами бюджет</w:t>
      </w:r>
      <w:r w:rsidRPr="001A0E1A">
        <w:rPr>
          <w:rFonts w:ascii="Arial" w:hAnsi="Arial" w:cs="Arial"/>
          <w:sz w:val="24"/>
          <w:szCs w:val="24"/>
        </w:rPr>
        <w:softHyphen/>
        <w:t>ных обязательств, показателями кассового плана.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2. Полученные платежные поручения проверяются отделом казначейского исполнения бюджета финансового отдела </w:t>
      </w:r>
      <w:proofErr w:type="gramStart"/>
      <w:r w:rsidRPr="001A0E1A">
        <w:rPr>
          <w:rFonts w:ascii="Arial" w:hAnsi="Arial" w:cs="Arial"/>
          <w:sz w:val="24"/>
          <w:szCs w:val="24"/>
        </w:rPr>
        <w:t>на</w:t>
      </w:r>
      <w:proofErr w:type="gramEnd"/>
      <w:r w:rsidRPr="001A0E1A">
        <w:rPr>
          <w:rFonts w:ascii="Arial" w:hAnsi="Arial" w:cs="Arial"/>
          <w:sz w:val="24"/>
          <w:szCs w:val="24"/>
        </w:rPr>
        <w:t>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соответствие подписей на платежном документе образцам подписей в карточке образцов подписей;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соответствие кодов бюджетной классификации расходов предъявленным документам;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обеспечение целевой направленности бюджетных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-соответствие содержания операции исходя из документа, подтвер</w:t>
      </w:r>
      <w:r w:rsidRPr="001A0E1A">
        <w:rPr>
          <w:rFonts w:ascii="Arial" w:hAnsi="Arial" w:cs="Arial"/>
          <w:sz w:val="24"/>
          <w:szCs w:val="24"/>
        </w:rPr>
        <w:softHyphen/>
        <w:t>ждающего возникновение денежного обязательства, виду расходов класси</w:t>
      </w:r>
      <w:r w:rsidRPr="001A0E1A">
        <w:rPr>
          <w:rFonts w:ascii="Arial" w:hAnsi="Arial" w:cs="Arial"/>
          <w:sz w:val="24"/>
          <w:szCs w:val="24"/>
        </w:rPr>
        <w:softHyphen/>
        <w:t>фикации расходов бюджета и содержанию текста назначения платежа, ука</w:t>
      </w:r>
      <w:r w:rsidRPr="001A0E1A">
        <w:rPr>
          <w:rFonts w:ascii="Arial" w:hAnsi="Arial" w:cs="Arial"/>
          <w:sz w:val="24"/>
          <w:szCs w:val="24"/>
        </w:rPr>
        <w:softHyphen/>
        <w:t>занного в платежном поручении;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не превышение сумм в платежном поручении остатков доведенных им лимитов бюджетных обязательств и показателей кассового плана;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не превышение указанного в платежном поручении авансового пла</w:t>
      </w:r>
      <w:r w:rsidRPr="001A0E1A">
        <w:rPr>
          <w:rFonts w:ascii="Arial" w:hAnsi="Arial" w:cs="Arial"/>
          <w:sz w:val="24"/>
          <w:szCs w:val="24"/>
        </w:rPr>
        <w:softHyphen/>
        <w:t>тежа над предельным размером авансового платежа, установленным норма</w:t>
      </w:r>
      <w:r w:rsidRPr="001A0E1A">
        <w:rPr>
          <w:rFonts w:ascii="Arial" w:hAnsi="Arial" w:cs="Arial"/>
          <w:sz w:val="24"/>
          <w:szCs w:val="24"/>
        </w:rPr>
        <w:softHyphen/>
        <w:t xml:space="preserve">тивными правовыми актами МО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Акбулакский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>-соответствие предмета бюджетного обязательства и содержания тек</w:t>
      </w:r>
      <w:r w:rsidRPr="001A0E1A">
        <w:rPr>
          <w:rFonts w:ascii="Arial" w:hAnsi="Arial" w:cs="Arial"/>
          <w:sz w:val="24"/>
          <w:szCs w:val="24"/>
        </w:rPr>
        <w:softHyphen/>
        <w:t>ста назначения платежа;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не превышение суммы кассового расхода над суммой неисполненно</w:t>
      </w:r>
      <w:r w:rsidRPr="001A0E1A">
        <w:rPr>
          <w:rFonts w:ascii="Arial" w:hAnsi="Arial" w:cs="Arial"/>
          <w:sz w:val="24"/>
          <w:szCs w:val="24"/>
        </w:rPr>
        <w:softHyphen/>
        <w:t>го бюджетного обязательства;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соответствие наименования и банковских реквизитов получателя денежных средств, указанных в платежном поручении на кассовый расход, наименованию, банковским реквизитам получателя денежных средств, ука</w:t>
      </w:r>
      <w:r w:rsidRPr="001A0E1A">
        <w:rPr>
          <w:rFonts w:ascii="Arial" w:hAnsi="Arial" w:cs="Arial"/>
          <w:sz w:val="24"/>
          <w:szCs w:val="24"/>
        </w:rPr>
        <w:softHyphen/>
        <w:t>занным в документе, подтверждающем возникновение денежного обязатель</w:t>
      </w:r>
      <w:r w:rsidRPr="001A0E1A">
        <w:rPr>
          <w:rFonts w:ascii="Arial" w:hAnsi="Arial" w:cs="Arial"/>
          <w:sz w:val="24"/>
          <w:szCs w:val="24"/>
        </w:rPr>
        <w:softHyphen/>
        <w:t>ства (при наличии);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наличие документов, подтверждающих возникновение денежного обязательства, подлежащего оплате за счет средств местного бюджета. Требования подпунктов 3,5,6,7 и 8 настоящего пункта не применяются в от</w:t>
      </w:r>
      <w:r w:rsidRPr="001A0E1A">
        <w:rPr>
          <w:rFonts w:ascii="Arial" w:hAnsi="Arial" w:cs="Arial"/>
          <w:sz w:val="24"/>
          <w:szCs w:val="24"/>
        </w:rPr>
        <w:softHyphen/>
        <w:t>ношении платежных поручений для получения наличных денег получателем бюджетных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соответствие уникального номера реестровой записи в реестре кон</w:t>
      </w:r>
      <w:r w:rsidRPr="001A0E1A">
        <w:rPr>
          <w:rFonts w:ascii="Arial" w:hAnsi="Arial" w:cs="Arial"/>
          <w:sz w:val="24"/>
          <w:szCs w:val="24"/>
        </w:rPr>
        <w:softHyphen/>
        <w:t>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присвоенного упол</w:t>
      </w:r>
      <w:r w:rsidRPr="001A0E1A">
        <w:rPr>
          <w:rFonts w:ascii="Arial" w:hAnsi="Arial" w:cs="Arial"/>
          <w:sz w:val="24"/>
          <w:szCs w:val="24"/>
        </w:rPr>
        <w:softHyphen/>
        <w:t>номоченным органом исполнительной власти указанному в платежном пору</w:t>
      </w:r>
      <w:r w:rsidRPr="001A0E1A">
        <w:rPr>
          <w:rFonts w:ascii="Arial" w:hAnsi="Arial" w:cs="Arial"/>
          <w:sz w:val="24"/>
          <w:szCs w:val="24"/>
        </w:rPr>
        <w:softHyphen/>
        <w:t>чении договору (муниципальному контракту), подлежащему включению в реестр контрактов, бюджетному обязательству.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3. Отдел казначейского исполнения бюджета финансового отдела может отказать в проведении расходов в случаях: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несоответствия принятых денежных обязатель</w:t>
      </w:r>
      <w:proofErr w:type="gramStart"/>
      <w:r w:rsidRPr="001A0E1A">
        <w:rPr>
          <w:rFonts w:ascii="Arial" w:hAnsi="Arial" w:cs="Arial"/>
          <w:sz w:val="24"/>
          <w:szCs w:val="24"/>
        </w:rPr>
        <w:t>ств тр</w:t>
      </w:r>
      <w:proofErr w:type="gramEnd"/>
      <w:r w:rsidRPr="001A0E1A">
        <w:rPr>
          <w:rFonts w:ascii="Arial" w:hAnsi="Arial" w:cs="Arial"/>
          <w:sz w:val="24"/>
          <w:szCs w:val="24"/>
        </w:rPr>
        <w:t>ебованиям Бюджетного кодекса;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несоответствия принятых денежных обязательств решению Совета депутатов о бюджете муниципального образования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Акбулакский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район, доведенным бюджетным ассигнованиям и лимитам бюджетных обязательств;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несоответствия принятых бюджетных обязательств утвержденной бюджетной смете получателя бюджетных средств;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отсутствия утвержденных Правительством Оренбургской области соответствующих порядков расходования субвенций, субсидий и иных межбюджетных трансфертов, либо изменений в действующие порядки;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отсутствия необходимых документов, подтверждающих обоснованность платежа;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- несоответствия подписей на платежном документе образцам подписей в карточке образцов подписей;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>- по иным основаниям, предусмотренным законами и другими нормативными правовыми актами.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В случае если форма или информация, указанная в платежном по</w:t>
      </w:r>
      <w:r w:rsidRPr="001A0E1A">
        <w:rPr>
          <w:rFonts w:ascii="Arial" w:hAnsi="Arial" w:cs="Arial"/>
          <w:sz w:val="24"/>
          <w:szCs w:val="24"/>
        </w:rPr>
        <w:softHyphen/>
        <w:t>ручении, не соответствуют требованиям, установленным законодательством и настоящим Порядком, уполномоченный работник отклоняет представлен</w:t>
      </w:r>
      <w:r w:rsidRPr="001A0E1A">
        <w:rPr>
          <w:rFonts w:ascii="Arial" w:hAnsi="Arial" w:cs="Arial"/>
          <w:sz w:val="24"/>
          <w:szCs w:val="24"/>
        </w:rPr>
        <w:softHyphen/>
        <w:t>ное платежное поручение с указанием в электронном виде причины его воз</w:t>
      </w:r>
      <w:r w:rsidRPr="001A0E1A">
        <w:rPr>
          <w:rFonts w:ascii="Arial" w:hAnsi="Arial" w:cs="Arial"/>
          <w:sz w:val="24"/>
          <w:szCs w:val="24"/>
        </w:rPr>
        <w:softHyphen/>
        <w:t>врата.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4. В случае</w:t>
      </w:r>
      <w:proofErr w:type="gramStart"/>
      <w:r w:rsidRPr="001A0E1A">
        <w:rPr>
          <w:rFonts w:ascii="Arial" w:hAnsi="Arial" w:cs="Arial"/>
          <w:sz w:val="24"/>
          <w:szCs w:val="24"/>
        </w:rPr>
        <w:t>,</w:t>
      </w:r>
      <w:proofErr w:type="gramEnd"/>
      <w:r w:rsidRPr="001A0E1A">
        <w:rPr>
          <w:rFonts w:ascii="Arial" w:hAnsi="Arial" w:cs="Arial"/>
          <w:sz w:val="24"/>
          <w:szCs w:val="24"/>
        </w:rPr>
        <w:t xml:space="preserve"> если платежные поручения возвращены Управлением Федерального Казначейства по Оренбургской области и учреждением банка по причине их неправильного оформления, то оформивший их бюджетопо</w:t>
      </w:r>
      <w:r w:rsidRPr="001A0E1A">
        <w:rPr>
          <w:rFonts w:ascii="Arial" w:hAnsi="Arial" w:cs="Arial"/>
          <w:sz w:val="24"/>
          <w:szCs w:val="24"/>
        </w:rPr>
        <w:softHyphen/>
        <w:t>лучатель должен произвести соответствующие исправления и вновь предоставить их в отдел казначейского исполнения бюджета финансового отдела для финансирования.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5. Ежедневно отдел казначейского исполнения бюджета финансового отдела на основании проверенных платежных поручений на оп</w:t>
      </w:r>
      <w:r w:rsidRPr="001A0E1A">
        <w:rPr>
          <w:rFonts w:ascii="Arial" w:hAnsi="Arial" w:cs="Arial"/>
          <w:sz w:val="24"/>
          <w:szCs w:val="24"/>
        </w:rPr>
        <w:softHyphen/>
        <w:t>лату расходов формирует на бумажном носителе реестры финансирования на оплату расходов за день.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Очередность оплаты расходов при ограниченности средств устанавли</w:t>
      </w:r>
      <w:r w:rsidRPr="001A0E1A">
        <w:rPr>
          <w:rFonts w:ascii="Arial" w:hAnsi="Arial" w:cs="Arial"/>
          <w:sz w:val="24"/>
          <w:szCs w:val="24"/>
        </w:rPr>
        <w:softHyphen/>
        <w:t>вается финансовым отделом.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Подписание реестров на финансирование (санкционирование платежа) осуществляет начальник финансового отдела или его заместитель.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6.  Отдел казначейского исполнения бюджета финансового отдела после подписания начальником финансового отдела (его заместителем) реестров на финансирование осуществляет финансирование с единого лицевого счета местного бюджета в разрезе лицевых счетов получателей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7. Санкционированные к оплате бюджетные обязательства финансовый отдел обязан оплатить до последнего рабочего дня, текущего фи</w:t>
      </w:r>
      <w:r w:rsidRPr="001A0E1A">
        <w:rPr>
          <w:rFonts w:ascii="Arial" w:hAnsi="Arial" w:cs="Arial"/>
          <w:sz w:val="24"/>
          <w:szCs w:val="24"/>
        </w:rPr>
        <w:softHyphen/>
        <w:t>нансового года включительно в пределах остатка средств на едином счете бюджета.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A0E1A">
        <w:rPr>
          <w:rFonts w:ascii="Arial" w:hAnsi="Arial" w:cs="Arial"/>
          <w:sz w:val="24"/>
          <w:szCs w:val="24"/>
        </w:rPr>
        <w:t>Санкционирование и оплата расходов, осуществляемых в рамках областной адресной инвестиционной программы, проводится аналогично санкционированию и оплате расходов по другим денежным обязательствам в соответствии с настоящим порядком, при этом отличительным признаком расходов на осуществление капитальных вложений является код объекта, утверждаемый Постановлением Правительства Оренбургской области « Об утверждении областной адресной инвестиционной программы на соответст</w:t>
      </w:r>
      <w:r w:rsidRPr="001A0E1A">
        <w:rPr>
          <w:rFonts w:ascii="Arial" w:hAnsi="Arial" w:cs="Arial"/>
          <w:sz w:val="24"/>
          <w:szCs w:val="24"/>
        </w:rPr>
        <w:softHyphen/>
        <w:t>вующий финансовый год и на плановый период».</w:t>
      </w:r>
      <w:proofErr w:type="gramEnd"/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9. При исполнении местного бюджета по операциям с межбюджетными трансфертами, предоставляемыми из областного бюджета в форме субвенций, субсидий и иных межбюджетных трансфертов, имеющих целевое значение (далее - целевые областные средства), финансовый отдел представляет в УФК по Оренбургской области расходные расписания. 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lastRenderedPageBreak/>
        <w:t>Расходные расписания формируются финансовым отделом в пре</w:t>
      </w:r>
      <w:r w:rsidRPr="001A0E1A">
        <w:rPr>
          <w:rFonts w:ascii="Arial" w:hAnsi="Arial" w:cs="Arial"/>
          <w:sz w:val="24"/>
          <w:szCs w:val="24"/>
        </w:rPr>
        <w:softHyphen/>
        <w:t>делах свободного остатка средств на едином счете местного бюджета на основании реестров на финансирование, представленных главными распоря</w:t>
      </w:r>
      <w:r w:rsidRPr="001A0E1A">
        <w:rPr>
          <w:rFonts w:ascii="Arial" w:hAnsi="Arial" w:cs="Arial"/>
          <w:sz w:val="24"/>
          <w:szCs w:val="24"/>
        </w:rPr>
        <w:softHyphen/>
        <w:t>дителями средств в электронном виде в программе АС «Бюджет» и на бу</w:t>
      </w:r>
      <w:r w:rsidRPr="001A0E1A">
        <w:rPr>
          <w:rFonts w:ascii="Arial" w:hAnsi="Arial" w:cs="Arial"/>
          <w:sz w:val="24"/>
          <w:szCs w:val="24"/>
        </w:rPr>
        <w:softHyphen/>
        <w:t>мажном носителе.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Реестр на финансирование за счет целевых областных средств, в от</w:t>
      </w:r>
      <w:r w:rsidRPr="001A0E1A">
        <w:rPr>
          <w:rFonts w:ascii="Arial" w:hAnsi="Arial" w:cs="Arial"/>
          <w:sz w:val="24"/>
          <w:szCs w:val="24"/>
        </w:rPr>
        <w:softHyphen/>
        <w:t>ношении которых полномочия получателей средств областного бюджета по перечислению их в бюджет Оренбургской области в установленном по</w:t>
      </w:r>
      <w:r w:rsidRPr="001A0E1A">
        <w:rPr>
          <w:rFonts w:ascii="Arial" w:hAnsi="Arial" w:cs="Arial"/>
          <w:sz w:val="24"/>
          <w:szCs w:val="24"/>
        </w:rPr>
        <w:softHyphen/>
        <w:t>рядке переданы УФК по Оренбургской области, оформляется в соответствии с действующим порядком открытия и ведения лицевых счетов министерства финансов Оренбургской области.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Предельные объемы финансирования главного распорядителя средств: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а) не могут превышать бюджетные ассигнования и лимиты бюджетных обязательств по целевым областным средствам, утвержденные главному распорядителю средств на финансовый год;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б) не могут превышать показателей кассового плана в части расходов, осуществляемых за счет целевых областных средств, утвержденных глав</w:t>
      </w:r>
      <w:r w:rsidRPr="001A0E1A">
        <w:rPr>
          <w:rFonts w:ascii="Arial" w:hAnsi="Arial" w:cs="Arial"/>
          <w:sz w:val="24"/>
          <w:szCs w:val="24"/>
        </w:rPr>
        <w:softHyphen/>
        <w:t>ному распорядителю средств на текущую дату нарастающим итогом с начала года.</w:t>
      </w:r>
    </w:p>
    <w:p w:rsidR="001A0E1A" w:rsidRPr="001A0E1A" w:rsidRDefault="001A0E1A" w:rsidP="001A0E1A">
      <w:pPr>
        <w:pStyle w:val="26"/>
        <w:shd w:val="clear" w:color="auto" w:fill="auto"/>
        <w:tabs>
          <w:tab w:val="left" w:pos="140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4" w:name="bookmark6"/>
    </w:p>
    <w:p w:rsidR="001A0E1A" w:rsidRPr="001A0E1A" w:rsidRDefault="001A0E1A" w:rsidP="001A0E1A">
      <w:pPr>
        <w:pStyle w:val="26"/>
        <w:shd w:val="clear" w:color="auto" w:fill="auto"/>
        <w:tabs>
          <w:tab w:val="left" w:pos="140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4. Исполнение бюджета по источникам финансирования дефицита местного бюджета</w:t>
      </w:r>
      <w:bookmarkEnd w:id="4"/>
    </w:p>
    <w:p w:rsidR="001A0E1A" w:rsidRPr="001A0E1A" w:rsidRDefault="001A0E1A" w:rsidP="001A0E1A">
      <w:pPr>
        <w:pStyle w:val="26"/>
        <w:shd w:val="clear" w:color="auto" w:fill="auto"/>
        <w:tabs>
          <w:tab w:val="left" w:pos="1407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Оплата денежных обязательств, подлежащих исполнению за счет бюджетных ассигнований по источникам финансирования дефицита местного бюджета, осуществляется главными администраторами источников фи</w:t>
      </w:r>
      <w:r w:rsidRPr="001A0E1A">
        <w:rPr>
          <w:rFonts w:ascii="Arial" w:hAnsi="Arial" w:cs="Arial"/>
          <w:sz w:val="24"/>
          <w:szCs w:val="24"/>
        </w:rPr>
        <w:softHyphen/>
        <w:t>нансирования дефицита местного бюджета (далее главный администратор) с основного бюджетного счета.</w:t>
      </w:r>
    </w:p>
    <w:p w:rsidR="001A0E1A" w:rsidRPr="001A0E1A" w:rsidRDefault="001A0E1A" w:rsidP="001A0E1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Бюджетный отдел финансового отдела подтверждает обязанность оплатить за счет бюджетных ассигнований по источникам финансирования дефицита местного бюджета в соответствии со сводной бюджетной росписью денежные обязательства согласно графи</w:t>
      </w:r>
      <w:r w:rsidRPr="001A0E1A">
        <w:rPr>
          <w:rFonts w:ascii="Arial" w:hAnsi="Arial" w:cs="Arial"/>
          <w:sz w:val="24"/>
          <w:szCs w:val="24"/>
        </w:rPr>
        <w:softHyphen/>
        <w:t>кам погашения долговых обязательств, предусмотренных условиями заклю</w:t>
      </w:r>
      <w:r w:rsidRPr="001A0E1A">
        <w:rPr>
          <w:rFonts w:ascii="Arial" w:hAnsi="Arial" w:cs="Arial"/>
          <w:sz w:val="24"/>
          <w:szCs w:val="24"/>
        </w:rPr>
        <w:softHyphen/>
        <w:t>ченных договоров и соглашений и учтенных в кассовом плане.</w:t>
      </w:r>
    </w:p>
    <w:p w:rsidR="001A0E1A" w:rsidRPr="001A0E1A" w:rsidRDefault="001A0E1A" w:rsidP="001A0E1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Главные администраторы подтверждают обязанность оплатить де</w:t>
      </w:r>
      <w:r w:rsidRPr="001A0E1A">
        <w:rPr>
          <w:rFonts w:ascii="Arial" w:hAnsi="Arial" w:cs="Arial"/>
          <w:sz w:val="24"/>
          <w:szCs w:val="24"/>
        </w:rPr>
        <w:softHyphen/>
        <w:t>нежные обязательства, подлежащие исполнению за счет бюджетных ассиг</w:t>
      </w:r>
      <w:r w:rsidRPr="001A0E1A">
        <w:rPr>
          <w:rFonts w:ascii="Arial" w:hAnsi="Arial" w:cs="Arial"/>
          <w:sz w:val="24"/>
          <w:szCs w:val="24"/>
        </w:rPr>
        <w:softHyphen/>
        <w:t>нований по источникам финансирования дефицита местного бюджета в соответствии со сводной бюджетной росписью и кассовым планом, на осно</w:t>
      </w:r>
      <w:r w:rsidRPr="001A0E1A">
        <w:rPr>
          <w:rFonts w:ascii="Arial" w:hAnsi="Arial" w:cs="Arial"/>
          <w:sz w:val="24"/>
          <w:szCs w:val="24"/>
        </w:rPr>
        <w:softHyphen/>
        <w:t>вании документов, необходимых для санкционирования их оплаты.</w:t>
      </w:r>
    </w:p>
    <w:p w:rsidR="001A0E1A" w:rsidRPr="001A0E1A" w:rsidRDefault="001A0E1A" w:rsidP="001A0E1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Бюджетный отдел финансового отдела формирует платежные документы и направляет распоряжения на финан</w:t>
      </w:r>
      <w:r w:rsidRPr="001A0E1A">
        <w:rPr>
          <w:rFonts w:ascii="Arial" w:hAnsi="Arial" w:cs="Arial"/>
          <w:sz w:val="24"/>
          <w:szCs w:val="24"/>
        </w:rPr>
        <w:softHyphen/>
        <w:t xml:space="preserve">сирование оплаты денежных обязательств, подлежащих исполнению за счет бюджетных ассигнований по источникам финансирования дефицита местного бюджета, на утверждение начальнику финансового отдела администрации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района (заместителю начальника).</w:t>
      </w:r>
    </w:p>
    <w:p w:rsidR="001A0E1A" w:rsidRPr="001A0E1A" w:rsidRDefault="001A0E1A" w:rsidP="001A0E1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 Санкционирование оплаты денежных обязательств, подлежащих исполнению за счет бюджетных ассигнований по источникам финансирова</w:t>
      </w:r>
      <w:r w:rsidRPr="001A0E1A">
        <w:rPr>
          <w:rFonts w:ascii="Arial" w:hAnsi="Arial" w:cs="Arial"/>
          <w:sz w:val="24"/>
          <w:szCs w:val="24"/>
        </w:rPr>
        <w:softHyphen/>
        <w:t xml:space="preserve">ния </w:t>
      </w:r>
      <w:r w:rsidRPr="001A0E1A">
        <w:rPr>
          <w:rFonts w:ascii="Arial" w:hAnsi="Arial" w:cs="Arial"/>
          <w:sz w:val="24"/>
          <w:szCs w:val="24"/>
        </w:rPr>
        <w:lastRenderedPageBreak/>
        <w:t xml:space="preserve">дефицита местного бюджета, осуществляется в форме утверждения начальником финансового отдела администрации </w:t>
      </w:r>
      <w:proofErr w:type="spellStart"/>
      <w:r w:rsidRPr="001A0E1A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1A0E1A">
        <w:rPr>
          <w:rFonts w:ascii="Arial" w:hAnsi="Arial" w:cs="Arial"/>
          <w:sz w:val="24"/>
          <w:szCs w:val="24"/>
        </w:rPr>
        <w:t xml:space="preserve"> района (заместителем начальника) распоряжений бюджетного отдела финансового на осуществление платежей.</w:t>
      </w:r>
    </w:p>
    <w:p w:rsidR="001A0E1A" w:rsidRPr="001A0E1A" w:rsidRDefault="001A0E1A" w:rsidP="001A0E1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Утвержденные распоряжения на бумажном носителе представля</w:t>
      </w:r>
      <w:r w:rsidRPr="001A0E1A">
        <w:rPr>
          <w:rFonts w:ascii="Arial" w:hAnsi="Arial" w:cs="Arial"/>
          <w:sz w:val="24"/>
          <w:szCs w:val="24"/>
        </w:rPr>
        <w:softHyphen/>
        <w:t>ются бюджетным отделом финансового отдела в отдел казначейского исполнения бюджета финансового отдела для оплаты денежных обязательств, подлежащих исполнению за счет бюджет</w:t>
      </w:r>
      <w:r w:rsidRPr="001A0E1A">
        <w:rPr>
          <w:rFonts w:ascii="Arial" w:hAnsi="Arial" w:cs="Arial"/>
          <w:sz w:val="24"/>
          <w:szCs w:val="24"/>
        </w:rPr>
        <w:softHyphen/>
        <w:t>ных ассигнований по источникам финансирования дефицита местного бюджета.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pStyle w:val="26"/>
        <w:shd w:val="clear" w:color="auto" w:fill="auto"/>
        <w:tabs>
          <w:tab w:val="left" w:pos="2504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5" w:name="bookmark7"/>
      <w:r w:rsidRPr="001A0E1A">
        <w:rPr>
          <w:rFonts w:ascii="Arial" w:hAnsi="Arial" w:cs="Arial"/>
          <w:sz w:val="24"/>
          <w:szCs w:val="24"/>
        </w:rPr>
        <w:t>5. Подтверждение исполнения обязательств</w:t>
      </w:r>
      <w:bookmarkEnd w:id="5"/>
    </w:p>
    <w:p w:rsidR="001A0E1A" w:rsidRPr="001A0E1A" w:rsidRDefault="001A0E1A" w:rsidP="001A0E1A">
      <w:pPr>
        <w:pStyle w:val="26"/>
        <w:shd w:val="clear" w:color="auto" w:fill="auto"/>
        <w:tabs>
          <w:tab w:val="left" w:pos="2504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1. Подтверждение исполнения денежных обязательств осуществляет</w:t>
      </w:r>
      <w:r w:rsidRPr="001A0E1A">
        <w:rPr>
          <w:rFonts w:ascii="Arial" w:hAnsi="Arial" w:cs="Arial"/>
          <w:sz w:val="24"/>
          <w:szCs w:val="24"/>
        </w:rPr>
        <w:softHyphen/>
        <w:t>ся на основании платежных документов, подтверждающих списание денеж</w:t>
      </w:r>
      <w:r w:rsidRPr="001A0E1A">
        <w:rPr>
          <w:rFonts w:ascii="Arial" w:hAnsi="Arial" w:cs="Arial"/>
          <w:sz w:val="24"/>
          <w:szCs w:val="24"/>
        </w:rPr>
        <w:softHyphen/>
        <w:t>ных средств с единого счета местного бюджета в пользу физических и (или) юридических лиц, а также проверки документов, подтверждающих проведение операций по исполнению денежных обязательств получателей бюджетных средств.</w:t>
      </w:r>
    </w:p>
    <w:p w:rsidR="001A0E1A" w:rsidRPr="001A0E1A" w:rsidRDefault="001A0E1A" w:rsidP="001A0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2. Подтверждение исполнения денежных обязательств осуществляет</w:t>
      </w:r>
      <w:r w:rsidRPr="001A0E1A">
        <w:rPr>
          <w:rFonts w:ascii="Arial" w:hAnsi="Arial" w:cs="Arial"/>
          <w:sz w:val="24"/>
          <w:szCs w:val="24"/>
        </w:rPr>
        <w:softHyphen/>
        <w:t>ся отделом казначейского исполнения бюджета финансового отдела в виде выписок с лицевых счетов получателей бюджетных средств, в сроки, установленные регламентом, утвержденным начальником финансового отдела.</w:t>
      </w:r>
    </w:p>
    <w:sectPr w:rsidR="001A0E1A" w:rsidRPr="001A0E1A" w:rsidSect="000A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856"/>
    <w:multiLevelType w:val="multilevel"/>
    <w:tmpl w:val="39804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6074F"/>
    <w:multiLevelType w:val="hybridMultilevel"/>
    <w:tmpl w:val="52DA0AD6"/>
    <w:lvl w:ilvl="0" w:tplc="FCDAF2A8">
      <w:start w:val="1"/>
      <w:numFmt w:val="decimal"/>
      <w:pStyle w:val="1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22D5A07"/>
    <w:multiLevelType w:val="multilevel"/>
    <w:tmpl w:val="BFF0F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A0E1A"/>
    <w:rsid w:val="000A3378"/>
    <w:rsid w:val="001A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A0E1A"/>
    <w:rPr>
      <w:rFonts w:ascii="Arial" w:hAnsi="Arial" w:cs="Arial"/>
      <w:sz w:val="28"/>
      <w:szCs w:val="28"/>
      <w:lang w:eastAsia="ru-RU"/>
    </w:rPr>
  </w:style>
  <w:style w:type="paragraph" w:styleId="20">
    <w:name w:val="Body Text 2"/>
    <w:basedOn w:val="a"/>
    <w:link w:val="2"/>
    <w:rsid w:val="001A0E1A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A0E1A"/>
  </w:style>
  <w:style w:type="character" w:customStyle="1" w:styleId="a3">
    <w:name w:val="Основной текст_"/>
    <w:link w:val="22"/>
    <w:locked/>
    <w:rsid w:val="001A0E1A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3"/>
    <w:rsid w:val="001A0E1A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1A0E1A"/>
    <w:rPr>
      <w:b/>
      <w:bCs/>
      <w:spacing w:val="6"/>
      <w:shd w:val="clear" w:color="auto" w:fill="FFFFFF"/>
    </w:rPr>
  </w:style>
  <w:style w:type="character" w:customStyle="1" w:styleId="25">
    <w:name w:val="Заголовок №2_"/>
    <w:link w:val="26"/>
    <w:rsid w:val="001A0E1A"/>
    <w:rPr>
      <w:b/>
      <w:bCs/>
      <w:spacing w:val="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E1A"/>
    <w:pPr>
      <w:widowControl w:val="0"/>
      <w:shd w:val="clear" w:color="auto" w:fill="FFFFFF"/>
      <w:spacing w:after="240" w:line="331" w:lineRule="exact"/>
      <w:jc w:val="center"/>
    </w:pPr>
    <w:rPr>
      <w:b/>
      <w:bCs/>
      <w:spacing w:val="6"/>
    </w:rPr>
  </w:style>
  <w:style w:type="paragraph" w:customStyle="1" w:styleId="26">
    <w:name w:val="Заголовок №2"/>
    <w:basedOn w:val="a"/>
    <w:link w:val="25"/>
    <w:rsid w:val="001A0E1A"/>
    <w:pPr>
      <w:widowControl w:val="0"/>
      <w:shd w:val="clear" w:color="auto" w:fill="FFFFFF"/>
      <w:spacing w:before="180" w:after="0" w:line="378" w:lineRule="exact"/>
      <w:ind w:hanging="1640"/>
      <w:jc w:val="center"/>
      <w:outlineLvl w:val="1"/>
    </w:pPr>
    <w:rPr>
      <w:b/>
      <w:bCs/>
      <w:spacing w:val="6"/>
    </w:rPr>
  </w:style>
  <w:style w:type="paragraph" w:customStyle="1" w:styleId="1">
    <w:name w:val="Стиль1"/>
    <w:basedOn w:val="a"/>
    <w:qFormat/>
    <w:rsid w:val="001A0E1A"/>
    <w:pPr>
      <w:widowControl w:val="0"/>
      <w:numPr>
        <w:numId w:val="2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A0E1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1A0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4095</Words>
  <Characters>23342</Characters>
  <Application>Microsoft Office Word</Application>
  <DocSecurity>0</DocSecurity>
  <Lines>194</Lines>
  <Paragraphs>54</Paragraphs>
  <ScaleCrop>false</ScaleCrop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2020-04-09T04:18:00Z</dcterms:created>
  <dcterms:modified xsi:type="dcterms:W3CDTF">2020-04-09T04:22:00Z</dcterms:modified>
</cp:coreProperties>
</file>