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922203" w:rsidRDefault="00411D30" w:rsidP="00F10278">
      <w:pPr>
        <w:ind w:firstLine="284"/>
        <w:jc w:val="both"/>
      </w:pPr>
      <w:r>
        <w:t xml:space="preserve">В период с 1 октября 2021 года по 30 марта 2022 года на территории Оренбургской области произошло 900 техногенных пожаров, на которых погибло 57 человек, в том числе 1 ребенок. Травмы различной степени тяжести получили 35 человек. По сравнению с аналогичным пожароопасным периодом 2020-2021 годов наблюдается увеличение количества погибших на пожарах людей на 58,3% и на 12,9% травмированных людей. В среднем в осенне-зимний пожароопасный период 2021-2022 годов на территории региона ежедневно происходило 5 техногенных пожаров, основная доля которых приходилась на жилой фонд и составляла более 65% от общего количества пожаров. Основными причинами техногенных пожаров в осенне-зимний пожароопасный период 2021-2022 годов являются: нарушение правил устройства и эксплуатации электрооборудования – 48% от общего числа пожаров; нарушение правил пожарной безопасности при эксплуатации печного оборудования – 17%;  неосторожное обращение с огнем – 15%; поджог – 10%. Обращаю Ваше внимание, что с наступлением осенне-зимнего пожароопасного периода по указанным причинам на территории субъекта ежегодно происходят пожары с групповой гибелью людей. </w:t>
      </w:r>
      <w:r w:rsidR="00922203"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="00922203"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</w:t>
      </w:r>
      <w:r w:rsidR="00AE3698" w:rsidRPr="00BA6B45">
        <w:rPr>
          <w:b/>
          <w:color w:val="FF0000"/>
        </w:rPr>
        <w:lastRenderedPageBreak/>
        <w:t>оставляйте</w:t>
      </w:r>
      <w:r w:rsidR="00922203"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="00922203"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47925" cy="971550"/>
            <wp:effectExtent l="95250" t="95250" r="104775" b="952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12" cy="98829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lastRenderedPageBreak/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</w:t>
      </w:r>
      <w:bookmarkStart w:id="0" w:name="_GoBack"/>
      <w:bookmarkEnd w:id="0"/>
      <w:r w:rsidRPr="00AF2EFC">
        <w:rPr>
          <w:spacing w:val="-4"/>
        </w:rPr>
        <w:t>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411D30" w:rsidRPr="00BA6B45" w:rsidRDefault="00411D30" w:rsidP="00F0595C">
      <w:pPr>
        <w:spacing w:line="211" w:lineRule="auto"/>
        <w:jc w:val="center"/>
        <w:rPr>
          <w:b/>
          <w:color w:val="FF0000"/>
          <w:spacing w:val="-2"/>
        </w:rPr>
      </w:pPr>
    </w:p>
    <w:p w:rsidR="00411D30" w:rsidRDefault="00411D30" w:rsidP="00AA6BB7">
      <w:pPr>
        <w:jc w:val="center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 xml:space="preserve">Администрация  </w:t>
      </w:r>
    </w:p>
    <w:p w:rsidR="00AA6BB7" w:rsidRPr="00FF64E9" w:rsidRDefault="00411D30" w:rsidP="00AA6BB7">
      <w:pPr>
        <w:jc w:val="center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Акбулакского района</w:t>
      </w:r>
    </w:p>
    <w:p w:rsidR="00AA6BB7" w:rsidRPr="00FF64E9" w:rsidRDefault="00AA6BB7" w:rsidP="00AA6BB7">
      <w:pPr>
        <w:jc w:val="center"/>
        <w:rPr>
          <w:b/>
          <w:noProof/>
          <w:color w:val="FF0000"/>
          <w:sz w:val="32"/>
          <w:szCs w:val="32"/>
        </w:rPr>
      </w:pPr>
      <w:r w:rsidRPr="00FF64E9">
        <w:rPr>
          <w:b/>
          <w:noProof/>
          <w:color w:val="FF0000"/>
          <w:sz w:val="32"/>
          <w:szCs w:val="32"/>
        </w:rPr>
        <w:t>Оренбургской области</w:t>
      </w: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jc w:val="center"/>
        <w:rPr>
          <w:noProof/>
          <w:color w:val="0070C0"/>
        </w:rPr>
      </w:pPr>
    </w:p>
    <w:p w:rsidR="00AA6BB7" w:rsidRDefault="00641C40" w:rsidP="00AA6BB7">
      <w:pPr>
        <w:jc w:val="center"/>
        <w:rPr>
          <w:noProof/>
          <w:color w:val="0070C0"/>
        </w:rPr>
      </w:pPr>
      <w:r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3pt;margin-top:9.95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641C40" w:rsidP="00AA6BB7">
      <w:pPr>
        <w:jc w:val="center"/>
        <w:rPr>
          <w:noProof/>
          <w:color w:val="984806"/>
          <w:sz w:val="48"/>
          <w:szCs w:val="48"/>
        </w:rPr>
      </w:pPr>
      <w:r w:rsidRPr="00641C40">
        <w:rPr>
          <w:noProof/>
          <w:color w:val="984806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.95pt;margin-top:22.35pt;width:107.55pt;height:108.95pt;z-index:251658240">
            <v:imagedata r:id="rId8" o:title="" gain="69719f" blacklevel="1966f"/>
            <w10:wrap type="topAndBottom"/>
          </v:shape>
          <o:OLEObject Type="Embed" ProgID="PBrush" ShapeID="_x0000_s1027" DrawAspect="Content" ObjectID="_1727594997" r:id="rId9"/>
        </w:pict>
      </w:r>
    </w:p>
    <w:p w:rsidR="00AA6BB7" w:rsidRPr="006856F6" w:rsidRDefault="00AA6BB7" w:rsidP="00AA6BB7">
      <w:pPr>
        <w:jc w:val="center"/>
        <w:rPr>
          <w:color w:val="984806"/>
          <w:sz w:val="28"/>
          <w:szCs w:val="28"/>
        </w:rPr>
      </w:pPr>
    </w:p>
    <w:p w:rsidR="00AA6BB7" w:rsidRPr="001E030F" w:rsidRDefault="00AA6BB7" w:rsidP="00AA6BB7">
      <w:pPr>
        <w:jc w:val="center"/>
        <w:rPr>
          <w:b/>
          <w:color w:val="FF0000"/>
          <w:sz w:val="36"/>
          <w:szCs w:val="36"/>
        </w:rPr>
      </w:pPr>
      <w:r w:rsidRPr="001E030F">
        <w:rPr>
          <w:b/>
          <w:color w:val="FF0000"/>
          <w:sz w:val="36"/>
          <w:szCs w:val="36"/>
        </w:rPr>
        <w:t>Профилактика пожаров</w:t>
      </w:r>
    </w:p>
    <w:p w:rsidR="00AA6BB7" w:rsidRPr="00EF0C6F" w:rsidRDefault="00AA6BB7" w:rsidP="00AA6BB7"/>
    <w:p w:rsidR="00AA6BB7" w:rsidRDefault="00AA6BB7" w:rsidP="00AA6BB7"/>
    <w:p w:rsidR="00AA6BB7" w:rsidRPr="00EF0C6F" w:rsidRDefault="00AA6BB7" w:rsidP="00AA6BB7"/>
    <w:p w:rsidR="00AA6BB7" w:rsidRPr="001E030F" w:rsidRDefault="00411D30" w:rsidP="00AA6BB7">
      <w:pPr>
        <w:jc w:val="center"/>
        <w:rPr>
          <w:b/>
        </w:rPr>
      </w:pPr>
      <w:r>
        <w:rPr>
          <w:b/>
        </w:rPr>
        <w:t>Акбулак</w:t>
      </w:r>
    </w:p>
    <w:p w:rsidR="00AA6BB7" w:rsidRPr="001E030F" w:rsidRDefault="00AA6BB7" w:rsidP="00AA6BB7">
      <w:pPr>
        <w:jc w:val="center"/>
        <w:rPr>
          <w:b/>
          <w:sz w:val="22"/>
          <w:szCs w:val="22"/>
        </w:rPr>
      </w:pPr>
      <w:r w:rsidRPr="001E030F">
        <w:rPr>
          <w:b/>
        </w:rPr>
        <w:t>20</w:t>
      </w:r>
      <w:r w:rsidR="00411D30">
        <w:rPr>
          <w:b/>
        </w:rPr>
        <w:t>22</w:t>
      </w:r>
    </w:p>
    <w:sectPr w:rsidR="00AA6BB7" w:rsidRPr="001E030F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13B77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11D30"/>
    <w:rsid w:val="00423856"/>
    <w:rsid w:val="004330F8"/>
    <w:rsid w:val="00454854"/>
    <w:rsid w:val="00463D32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B0754"/>
    <w:rsid w:val="005C77B7"/>
    <w:rsid w:val="005D22DF"/>
    <w:rsid w:val="00615E2B"/>
    <w:rsid w:val="00641C40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A2B22"/>
    <w:rsid w:val="00AA6BB7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1274B"/>
    <w:rsid w:val="00C379DD"/>
    <w:rsid w:val="00C41EF2"/>
    <w:rsid w:val="00C801EA"/>
    <w:rsid w:val="00C85C48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E77F9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57B7-531B-4C78-A37C-0978990B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Дускалиев</cp:lastModifiedBy>
  <cp:revision>2</cp:revision>
  <cp:lastPrinted>2022-10-18T05:40:00Z</cp:lastPrinted>
  <dcterms:created xsi:type="dcterms:W3CDTF">2022-10-18T05:44:00Z</dcterms:created>
  <dcterms:modified xsi:type="dcterms:W3CDTF">2022-10-18T05:44:00Z</dcterms:modified>
</cp:coreProperties>
</file>